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F5" w:rsidRDefault="00293CF5" w:rsidP="00293CF5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Допуск к ГИА-9 (итоговое собеседование по русскому языку):</w:t>
      </w:r>
      <w:r>
        <w:rPr>
          <w:rFonts w:ascii="Verdana" w:hAnsi="Verdana"/>
          <w:color w:val="000000"/>
          <w:sz w:val="27"/>
          <w:szCs w:val="27"/>
        </w:rPr>
        <w:br/>
        <w:t>1) основной срок (вторая среда февраля) – </w:t>
      </w:r>
      <w:r>
        <w:rPr>
          <w:rStyle w:val="a4"/>
          <w:rFonts w:ascii="Verdana" w:hAnsi="Verdana"/>
          <w:color w:val="000000"/>
          <w:sz w:val="27"/>
          <w:szCs w:val="27"/>
        </w:rPr>
        <w:t>10 февраля 2021 года</w:t>
      </w:r>
      <w:r>
        <w:rPr>
          <w:rFonts w:ascii="Verdana" w:hAnsi="Verdana"/>
          <w:color w:val="000000"/>
          <w:sz w:val="27"/>
          <w:szCs w:val="27"/>
        </w:rPr>
        <w:br/>
        <w:t>2) дополнительный срок 1 (вторая рабочая среда марта) – </w:t>
      </w:r>
      <w:r>
        <w:rPr>
          <w:rStyle w:val="a4"/>
          <w:rFonts w:ascii="Verdana" w:hAnsi="Verdana"/>
          <w:color w:val="000000"/>
          <w:sz w:val="27"/>
          <w:szCs w:val="27"/>
        </w:rPr>
        <w:t>10 марта 2021 года</w:t>
      </w:r>
      <w:r>
        <w:rPr>
          <w:rFonts w:ascii="Verdana" w:hAnsi="Verdana"/>
          <w:color w:val="000000"/>
          <w:sz w:val="27"/>
          <w:szCs w:val="27"/>
        </w:rPr>
        <w:br/>
        <w:t>3) дополнительный срок 2 (первый рабочий понедельник мая) – </w:t>
      </w:r>
      <w:r>
        <w:rPr>
          <w:rStyle w:val="a4"/>
          <w:rFonts w:ascii="Verdana" w:hAnsi="Verdana"/>
          <w:color w:val="000000"/>
          <w:sz w:val="27"/>
          <w:szCs w:val="27"/>
        </w:rPr>
        <w:t>17 мая 2021 года</w:t>
      </w:r>
    </w:p>
    <w:p w:rsidR="00293CF5" w:rsidRDefault="00293CF5" w:rsidP="00293CF5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Допуск к ГИА-11 (итоговое сочинение):</w:t>
      </w:r>
      <w:r>
        <w:rPr>
          <w:rFonts w:ascii="Verdana" w:hAnsi="Verdana"/>
          <w:color w:val="000000"/>
          <w:sz w:val="27"/>
          <w:szCs w:val="27"/>
        </w:rPr>
        <w:br/>
        <w:t>1) основной срок (первая среда декабря) – </w:t>
      </w:r>
      <w:r>
        <w:rPr>
          <w:rStyle w:val="a4"/>
          <w:rFonts w:ascii="Verdana" w:hAnsi="Verdana"/>
          <w:color w:val="000000"/>
          <w:sz w:val="27"/>
          <w:szCs w:val="27"/>
        </w:rPr>
        <w:t>2 декабря 2020 года</w:t>
      </w:r>
      <w:r>
        <w:rPr>
          <w:rFonts w:ascii="Verdana" w:hAnsi="Verdana"/>
          <w:color w:val="000000"/>
          <w:sz w:val="27"/>
          <w:szCs w:val="27"/>
        </w:rPr>
        <w:br/>
        <w:t>2) дополнительный срок 1 (первая среда февраля) – </w:t>
      </w:r>
      <w:r>
        <w:rPr>
          <w:rStyle w:val="a4"/>
          <w:rFonts w:ascii="Verdana" w:hAnsi="Verdana"/>
          <w:color w:val="000000"/>
          <w:sz w:val="27"/>
          <w:szCs w:val="27"/>
        </w:rPr>
        <w:t>3 февраля 2021 года</w:t>
      </w:r>
      <w:r>
        <w:rPr>
          <w:rFonts w:ascii="Verdana" w:hAnsi="Verdana"/>
          <w:color w:val="000000"/>
          <w:sz w:val="27"/>
          <w:szCs w:val="27"/>
        </w:rPr>
        <w:br/>
        <w:t>3) дополнительный срок 2 (первая рабочая среда мая) – </w:t>
      </w:r>
      <w:r>
        <w:rPr>
          <w:rStyle w:val="a4"/>
          <w:rFonts w:ascii="Verdana" w:hAnsi="Verdana"/>
          <w:color w:val="000000"/>
          <w:sz w:val="27"/>
          <w:szCs w:val="27"/>
        </w:rPr>
        <w:t>5 мая 2021 года</w:t>
      </w:r>
    </w:p>
    <w:p w:rsidR="00293CF5" w:rsidRDefault="00293CF5" w:rsidP="00293CF5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Сроки ЕГЭ:</w:t>
      </w:r>
      <w:r>
        <w:rPr>
          <w:rFonts w:ascii="Verdana" w:hAnsi="Verdana"/>
          <w:color w:val="000000"/>
          <w:sz w:val="27"/>
          <w:szCs w:val="27"/>
        </w:rPr>
        <w:br/>
        <w:t>1) досрочный этап  – </w:t>
      </w:r>
      <w:r>
        <w:rPr>
          <w:rStyle w:val="a4"/>
          <w:rFonts w:ascii="Verdana" w:hAnsi="Verdana"/>
          <w:color w:val="000000"/>
          <w:sz w:val="27"/>
          <w:szCs w:val="27"/>
        </w:rPr>
        <w:t>с 22 марта по 16 апреля</w:t>
      </w:r>
      <w:r>
        <w:rPr>
          <w:rFonts w:ascii="Verdana" w:hAnsi="Verdana"/>
          <w:color w:val="000000"/>
          <w:sz w:val="27"/>
          <w:szCs w:val="27"/>
        </w:rPr>
        <w:br/>
        <w:t>2) основной этап – </w:t>
      </w:r>
      <w:r>
        <w:rPr>
          <w:rStyle w:val="a4"/>
          <w:rFonts w:ascii="Verdana" w:hAnsi="Verdana"/>
          <w:color w:val="000000"/>
          <w:sz w:val="27"/>
          <w:szCs w:val="27"/>
        </w:rPr>
        <w:t>с 24 мая по 1 июля</w:t>
      </w:r>
      <w:r>
        <w:rPr>
          <w:rFonts w:ascii="Verdana" w:hAnsi="Verdana"/>
          <w:color w:val="000000"/>
          <w:sz w:val="27"/>
          <w:szCs w:val="27"/>
        </w:rPr>
        <w:br/>
        <w:t>3) дополнительный этап – </w:t>
      </w:r>
      <w:r>
        <w:rPr>
          <w:rStyle w:val="a4"/>
          <w:rFonts w:ascii="Verdana" w:hAnsi="Verdana"/>
          <w:color w:val="000000"/>
          <w:sz w:val="27"/>
          <w:szCs w:val="27"/>
        </w:rPr>
        <w:t>с 3 по 17 сентября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Style w:val="a4"/>
          <w:rFonts w:ascii="Verdana" w:hAnsi="Verdana"/>
          <w:color w:val="000000"/>
          <w:sz w:val="27"/>
          <w:szCs w:val="27"/>
        </w:rPr>
        <w:t>Сроки ОГЭ:</w:t>
      </w:r>
      <w:r>
        <w:rPr>
          <w:rFonts w:ascii="Verdana" w:hAnsi="Verdana"/>
          <w:color w:val="000000"/>
          <w:sz w:val="27"/>
          <w:szCs w:val="27"/>
        </w:rPr>
        <w:br/>
        <w:t>1) досрочный этап – </w:t>
      </w:r>
      <w:r>
        <w:rPr>
          <w:rStyle w:val="a4"/>
          <w:rFonts w:ascii="Verdana" w:hAnsi="Verdana"/>
          <w:color w:val="000000"/>
          <w:sz w:val="27"/>
          <w:szCs w:val="27"/>
        </w:rPr>
        <w:t>с 20 апреля по 14 мая</w:t>
      </w:r>
      <w:r>
        <w:rPr>
          <w:rFonts w:ascii="Verdana" w:hAnsi="Verdana"/>
          <w:color w:val="000000"/>
          <w:sz w:val="27"/>
          <w:szCs w:val="27"/>
        </w:rPr>
        <w:br/>
        <w:t>2) основной этап – </w:t>
      </w:r>
      <w:r>
        <w:rPr>
          <w:rStyle w:val="a4"/>
          <w:rFonts w:ascii="Verdana" w:hAnsi="Verdana"/>
          <w:color w:val="000000"/>
          <w:sz w:val="27"/>
          <w:szCs w:val="27"/>
        </w:rPr>
        <w:t>с 21 мая по 1 июля</w:t>
      </w:r>
      <w:r>
        <w:rPr>
          <w:rFonts w:ascii="Verdana" w:hAnsi="Verdana"/>
          <w:color w:val="000000"/>
          <w:sz w:val="27"/>
          <w:szCs w:val="27"/>
        </w:rPr>
        <w:br/>
        <w:t>3) дополнительный этап – </w:t>
      </w:r>
      <w:r>
        <w:rPr>
          <w:rStyle w:val="a4"/>
          <w:rFonts w:ascii="Verdana" w:hAnsi="Verdana"/>
          <w:color w:val="000000"/>
          <w:sz w:val="27"/>
          <w:szCs w:val="27"/>
        </w:rPr>
        <w:t>с 3 по 22 сентября</w:t>
      </w:r>
      <w:proofErr w:type="gramEnd"/>
    </w:p>
    <w:p w:rsidR="00293CF5" w:rsidRDefault="00293CF5" w:rsidP="00293CF5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7"/>
          <w:szCs w:val="27"/>
        </w:rPr>
      </w:pPr>
      <w:r>
        <w:rPr>
          <w:rStyle w:val="a5"/>
          <w:rFonts w:ascii="Verdana" w:hAnsi="Verdana"/>
          <w:color w:val="000000"/>
          <w:sz w:val="27"/>
          <w:szCs w:val="27"/>
        </w:rPr>
        <w:t>Заявления на участие в ЕГЭ и ГВЭ-11 принимаются </w:t>
      </w: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до 1 февраля 2021 года</w:t>
      </w:r>
      <w:r>
        <w:rPr>
          <w:rStyle w:val="a5"/>
          <w:rFonts w:ascii="Verdana" w:hAnsi="Verdana"/>
          <w:color w:val="000000"/>
          <w:sz w:val="27"/>
          <w:szCs w:val="27"/>
        </w:rPr>
        <w:t>, на участие в ОГЭ и ГВЭ-9 – </w:t>
      </w:r>
      <w:r>
        <w:rPr>
          <w:rStyle w:val="a4"/>
          <w:rFonts w:ascii="Verdana" w:hAnsi="Verdana"/>
          <w:i/>
          <w:iCs/>
          <w:color w:val="000000"/>
          <w:sz w:val="27"/>
          <w:szCs w:val="27"/>
        </w:rPr>
        <w:t>до 1 марта 2021 года</w:t>
      </w:r>
      <w:r>
        <w:rPr>
          <w:rStyle w:val="a5"/>
          <w:rFonts w:ascii="Verdana" w:hAnsi="Verdana"/>
          <w:color w:val="000000"/>
          <w:sz w:val="27"/>
          <w:szCs w:val="27"/>
        </w:rPr>
        <w:t>.</w:t>
      </w:r>
    </w:p>
    <w:p w:rsidR="00731BD7" w:rsidRDefault="00731BD7"/>
    <w:sectPr w:rsidR="00731BD7" w:rsidSect="0073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3CF5"/>
    <w:rsid w:val="00293CF5"/>
    <w:rsid w:val="0073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CF5"/>
    <w:rPr>
      <w:b/>
      <w:bCs/>
    </w:rPr>
  </w:style>
  <w:style w:type="character" w:styleId="a5">
    <w:name w:val="Emphasis"/>
    <w:basedOn w:val="a0"/>
    <w:uiPriority w:val="20"/>
    <w:qFormat/>
    <w:rsid w:val="00293C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2020-10-29T14:27:00Z</dcterms:created>
  <dcterms:modified xsi:type="dcterms:W3CDTF">2020-10-29T14:27:00Z</dcterms:modified>
</cp:coreProperties>
</file>