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06" w:rsidRPr="009F591D" w:rsidRDefault="00BF5206" w:rsidP="00BF5206">
      <w:pPr>
        <w:spacing w:line="240" w:lineRule="auto"/>
        <w:jc w:val="center"/>
        <w:rPr>
          <w:rFonts w:cs="Times New Roman"/>
          <w:b/>
          <w:szCs w:val="28"/>
        </w:rPr>
      </w:pPr>
      <w:r w:rsidRPr="009F591D">
        <w:rPr>
          <w:rFonts w:cs="Times New Roman"/>
          <w:b/>
          <w:szCs w:val="28"/>
        </w:rPr>
        <w:t xml:space="preserve">Информация МКОУ СОШ </w:t>
      </w:r>
      <w:proofErr w:type="spellStart"/>
      <w:r w:rsidRPr="009F591D">
        <w:rPr>
          <w:rFonts w:cs="Times New Roman"/>
          <w:b/>
          <w:szCs w:val="28"/>
        </w:rPr>
        <w:t>с.п</w:t>
      </w:r>
      <w:proofErr w:type="spellEnd"/>
      <w:r w:rsidRPr="009F591D">
        <w:rPr>
          <w:rFonts w:cs="Times New Roman"/>
          <w:b/>
          <w:szCs w:val="28"/>
        </w:rPr>
        <w:t>. Нижний Черек о проделанной работе по противодействию коррупции</w:t>
      </w:r>
    </w:p>
    <w:p w:rsidR="00BF5206" w:rsidRPr="009F591D" w:rsidRDefault="00BF5206" w:rsidP="00BF5206">
      <w:pPr>
        <w:spacing w:line="240" w:lineRule="auto"/>
        <w:rPr>
          <w:rFonts w:cs="Times New Roman"/>
          <w:szCs w:val="28"/>
        </w:rPr>
      </w:pPr>
    </w:p>
    <w:p w:rsidR="00BF5206" w:rsidRPr="009F591D" w:rsidRDefault="00BF5206" w:rsidP="00BF5206">
      <w:pPr>
        <w:spacing w:line="240" w:lineRule="auto"/>
        <w:rPr>
          <w:rFonts w:cs="Times New Roman"/>
          <w:szCs w:val="28"/>
        </w:rPr>
      </w:pPr>
      <w:r w:rsidRPr="009F591D">
        <w:rPr>
          <w:rFonts w:cs="Times New Roman"/>
          <w:szCs w:val="28"/>
        </w:rPr>
        <w:t xml:space="preserve">     В целях формирования нетерпимого отношения к проявлениям коррупц</w:t>
      </w:r>
      <w:proofErr w:type="gramStart"/>
      <w:r w:rsidRPr="009F591D">
        <w:rPr>
          <w:rFonts w:cs="Times New Roman"/>
          <w:szCs w:val="28"/>
        </w:rPr>
        <w:t>ии у у</w:t>
      </w:r>
      <w:proofErr w:type="gramEnd"/>
      <w:r w:rsidRPr="009F591D">
        <w:rPr>
          <w:rFonts w:cs="Times New Roman"/>
          <w:szCs w:val="28"/>
        </w:rPr>
        <w:t xml:space="preserve">чащихся школы реализуется «План мероприятий по противодействию коррупции в МКОУ СОШ </w:t>
      </w:r>
      <w:proofErr w:type="spellStart"/>
      <w:r w:rsidRPr="009F591D">
        <w:rPr>
          <w:rFonts w:cs="Times New Roman"/>
          <w:szCs w:val="28"/>
        </w:rPr>
        <w:t>с.п</w:t>
      </w:r>
      <w:proofErr w:type="spellEnd"/>
      <w:r w:rsidRPr="009F591D">
        <w:rPr>
          <w:rFonts w:cs="Times New Roman"/>
          <w:szCs w:val="28"/>
        </w:rPr>
        <w:t>. Нижний Черек   на 20</w:t>
      </w:r>
      <w:r w:rsidR="009F591D">
        <w:rPr>
          <w:rFonts w:cs="Times New Roman"/>
          <w:szCs w:val="28"/>
        </w:rPr>
        <w:t>20</w:t>
      </w:r>
      <w:r w:rsidRPr="009F591D">
        <w:rPr>
          <w:rFonts w:cs="Times New Roman"/>
          <w:szCs w:val="28"/>
        </w:rPr>
        <w:t>-202</w:t>
      </w:r>
      <w:r w:rsidR="009F591D">
        <w:rPr>
          <w:rFonts w:cs="Times New Roman"/>
          <w:szCs w:val="28"/>
        </w:rPr>
        <w:t>1</w:t>
      </w:r>
      <w:r w:rsidRPr="009F591D">
        <w:rPr>
          <w:rFonts w:cs="Times New Roman"/>
          <w:szCs w:val="28"/>
        </w:rPr>
        <w:t xml:space="preserve"> </w:t>
      </w:r>
      <w:proofErr w:type="spellStart"/>
      <w:r w:rsidRPr="009F591D">
        <w:rPr>
          <w:rFonts w:cs="Times New Roman"/>
          <w:szCs w:val="28"/>
        </w:rPr>
        <w:t>уч</w:t>
      </w:r>
      <w:proofErr w:type="gramStart"/>
      <w:r w:rsidRPr="009F591D">
        <w:rPr>
          <w:rFonts w:cs="Times New Roman"/>
          <w:szCs w:val="28"/>
        </w:rPr>
        <w:t>.г</w:t>
      </w:r>
      <w:proofErr w:type="gramEnd"/>
      <w:r w:rsidRPr="009F591D">
        <w:rPr>
          <w:rFonts w:cs="Times New Roman"/>
          <w:szCs w:val="28"/>
        </w:rPr>
        <w:t>од</w:t>
      </w:r>
      <w:proofErr w:type="spellEnd"/>
      <w:r w:rsidRPr="009F591D">
        <w:rPr>
          <w:rFonts w:cs="Times New Roman"/>
          <w:szCs w:val="28"/>
        </w:rPr>
        <w:t>.</w:t>
      </w:r>
    </w:p>
    <w:p w:rsidR="00BF5206" w:rsidRPr="009F591D" w:rsidRDefault="00BF5206" w:rsidP="00BF520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91D">
        <w:rPr>
          <w:rStyle w:val="a9"/>
          <w:b w:val="0"/>
          <w:color w:val="000000"/>
          <w:sz w:val="28"/>
          <w:szCs w:val="28"/>
        </w:rPr>
        <w:t>Цели:</w:t>
      </w:r>
    </w:p>
    <w:p w:rsidR="00BF5206" w:rsidRPr="009F591D" w:rsidRDefault="00BF5206" w:rsidP="00BF520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91D">
        <w:rPr>
          <w:color w:val="000000"/>
          <w:sz w:val="28"/>
          <w:szCs w:val="28"/>
        </w:rPr>
        <w:t>- дать общее представление об исторических формах </w:t>
      </w:r>
      <w:r w:rsidRPr="009F591D">
        <w:rPr>
          <w:rStyle w:val="a9"/>
          <w:b w:val="0"/>
          <w:color w:val="000000"/>
          <w:sz w:val="28"/>
          <w:szCs w:val="28"/>
        </w:rPr>
        <w:t>коррупции</w:t>
      </w:r>
      <w:r w:rsidRPr="009F591D">
        <w:rPr>
          <w:color w:val="000000"/>
          <w:sz w:val="28"/>
          <w:szCs w:val="28"/>
        </w:rPr>
        <w:t>, особенностях ее проявления в различных сферах жизнедеятельности, причинах, вредных последствиях этого явления;</w:t>
      </w:r>
    </w:p>
    <w:p w:rsidR="00BF5206" w:rsidRPr="009F591D" w:rsidRDefault="00BF5206" w:rsidP="00BF520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91D">
        <w:rPr>
          <w:color w:val="000000"/>
          <w:sz w:val="28"/>
          <w:szCs w:val="28"/>
        </w:rPr>
        <w:t>- стимулировать мотивацию антикоррупционного поведения.</w:t>
      </w:r>
    </w:p>
    <w:p w:rsidR="00BF5206" w:rsidRPr="009F591D" w:rsidRDefault="00BF5206" w:rsidP="00BF520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91D">
        <w:rPr>
          <w:rStyle w:val="a9"/>
          <w:b w:val="0"/>
          <w:color w:val="000000"/>
          <w:sz w:val="28"/>
          <w:szCs w:val="28"/>
        </w:rPr>
        <w:t>Задачи:</w:t>
      </w:r>
    </w:p>
    <w:p w:rsidR="00BF5206" w:rsidRPr="009F591D" w:rsidRDefault="00BF5206" w:rsidP="00BF5206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91D">
        <w:rPr>
          <w:color w:val="000000"/>
          <w:sz w:val="28"/>
          <w:szCs w:val="28"/>
        </w:rPr>
        <w:t>донести до подростков понятие о </w:t>
      </w:r>
      <w:r w:rsidRPr="009F591D">
        <w:rPr>
          <w:rStyle w:val="a9"/>
          <w:b w:val="0"/>
          <w:color w:val="000000"/>
          <w:sz w:val="28"/>
          <w:szCs w:val="28"/>
        </w:rPr>
        <w:t>коррупции</w:t>
      </w:r>
      <w:r w:rsidRPr="009F591D">
        <w:rPr>
          <w:color w:val="000000"/>
          <w:sz w:val="28"/>
          <w:szCs w:val="28"/>
        </w:rPr>
        <w:t>, о необходимости борьбы с коррупцией;</w:t>
      </w:r>
    </w:p>
    <w:p w:rsidR="00BF5206" w:rsidRPr="009F591D" w:rsidRDefault="00BF5206" w:rsidP="00BF5206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91D">
        <w:rPr>
          <w:color w:val="000000"/>
          <w:sz w:val="28"/>
          <w:szCs w:val="28"/>
        </w:rPr>
        <w:t>воспитание гражданской ответственности, правового самосознания, нравственности;</w:t>
      </w:r>
    </w:p>
    <w:p w:rsidR="00BF5206" w:rsidRPr="009F591D" w:rsidRDefault="00BF5206" w:rsidP="00BF520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91D">
        <w:rPr>
          <w:color w:val="000000"/>
          <w:sz w:val="28"/>
          <w:szCs w:val="28"/>
        </w:rPr>
        <w:t xml:space="preserve">   </w:t>
      </w:r>
      <w:r w:rsidRPr="009F591D">
        <w:rPr>
          <w:sz w:val="28"/>
          <w:szCs w:val="28"/>
        </w:rPr>
        <w:t xml:space="preserve">Антикоррупционное образование учащихся школы проводится через предметные программы и во внеурочной деятельности, проводимой классными руководителями. Антикоррупционным образованием и воспитанием охвачены учащиеся 1-11 классов. </w:t>
      </w:r>
    </w:p>
    <w:p w:rsidR="00BF5206" w:rsidRPr="009F591D" w:rsidRDefault="00BF5206" w:rsidP="00BF5206">
      <w:pPr>
        <w:spacing w:after="0" w:line="240" w:lineRule="auto"/>
        <w:ind w:firstLine="708"/>
        <w:jc w:val="both"/>
        <w:rPr>
          <w:rFonts w:cs="Times New Roman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22"/>
        <w:gridCol w:w="5149"/>
      </w:tblGrid>
      <w:tr w:rsidR="00BF5206" w:rsidRPr="009F591D" w:rsidTr="0006468E">
        <w:tc>
          <w:tcPr>
            <w:tcW w:w="4422" w:type="dxa"/>
          </w:tcPr>
          <w:p w:rsidR="00BF5206" w:rsidRPr="009F591D" w:rsidRDefault="00BF5206" w:rsidP="0006468E">
            <w:pPr>
              <w:rPr>
                <w:rFonts w:cs="Times New Roman"/>
              </w:rPr>
            </w:pPr>
          </w:p>
        </w:tc>
        <w:tc>
          <w:tcPr>
            <w:tcW w:w="5149" w:type="dxa"/>
          </w:tcPr>
          <w:p w:rsidR="00BF5206" w:rsidRPr="009F591D" w:rsidRDefault="00BF5206" w:rsidP="0006468E">
            <w:pPr>
              <w:rPr>
                <w:rFonts w:cs="Times New Roman"/>
              </w:rPr>
            </w:pPr>
          </w:p>
        </w:tc>
      </w:tr>
      <w:tr w:rsidR="00BF5206" w:rsidRPr="009F591D" w:rsidTr="0006468E">
        <w:tc>
          <w:tcPr>
            <w:tcW w:w="4422" w:type="dxa"/>
          </w:tcPr>
          <w:p w:rsidR="00BF5206" w:rsidRPr="009F591D" w:rsidRDefault="00BF5206" w:rsidP="0006468E">
            <w:pPr>
              <w:rPr>
                <w:rFonts w:cs="Times New Roman"/>
              </w:rPr>
            </w:pPr>
            <w:r w:rsidRPr="009F591D">
              <w:rPr>
                <w:rFonts w:cs="Times New Roman"/>
              </w:rPr>
              <w:t>Актуализация информации по вопросам противодействия коррупции на информационных стендах, в том числе контактных данных лиц, ответственных за организацию в учреждении, и номеров «телефонов доверия» («горячих линий») для сообщения о фактах коррупции</w:t>
            </w:r>
          </w:p>
        </w:tc>
        <w:tc>
          <w:tcPr>
            <w:tcW w:w="5149" w:type="dxa"/>
          </w:tcPr>
          <w:p w:rsidR="00BF5206" w:rsidRPr="009F591D" w:rsidRDefault="00BF5206" w:rsidP="0006468E">
            <w:pPr>
              <w:rPr>
                <w:rFonts w:cs="Times New Roman"/>
              </w:rPr>
            </w:pPr>
            <w:r w:rsidRPr="009F591D">
              <w:rPr>
                <w:rFonts w:cs="Times New Roman"/>
              </w:rPr>
              <w:t>Разъясняющие положения о коррупции, в том числе информация о номере «телефона доверия» для сообщения о фактах коррупции, лицах, ответственных за работу по профилактике коррупционных и иных правонарушений в учреждении, размещены на стенде по противодействию коррупции, информационные памятки размещены в учебных кабинетах, на сайте школы создан раздел «Противодействие коррупции»</w:t>
            </w:r>
          </w:p>
          <w:p w:rsidR="00BF5206" w:rsidRPr="009F591D" w:rsidRDefault="009F591D" w:rsidP="0006468E">
            <w:pPr>
              <w:rPr>
                <w:rFonts w:cs="Times New Roman"/>
              </w:rPr>
            </w:pPr>
            <w:hyperlink r:id="rId6" w:history="1">
              <w:r w:rsidR="00BF5206" w:rsidRPr="009F591D">
                <w:rPr>
                  <w:rStyle w:val="aa"/>
                  <w:rFonts w:cs="Times New Roman"/>
                </w:rPr>
                <w:t>https://ncherek.kbrschool.ru/?section_id=34</w:t>
              </w:r>
            </w:hyperlink>
          </w:p>
          <w:p w:rsidR="00BF5206" w:rsidRPr="009F591D" w:rsidRDefault="00BF5206" w:rsidP="0006468E">
            <w:pPr>
              <w:rPr>
                <w:rFonts w:cs="Times New Roman"/>
              </w:rPr>
            </w:pPr>
          </w:p>
        </w:tc>
      </w:tr>
      <w:tr w:rsidR="00BF5206" w:rsidRPr="009F591D" w:rsidTr="0006468E">
        <w:tc>
          <w:tcPr>
            <w:tcW w:w="4422" w:type="dxa"/>
          </w:tcPr>
          <w:p w:rsidR="00BF5206" w:rsidRPr="009F591D" w:rsidRDefault="00BF5206" w:rsidP="0006468E">
            <w:pPr>
              <w:rPr>
                <w:rFonts w:cs="Times New Roman"/>
              </w:rPr>
            </w:pPr>
            <w:r w:rsidRPr="009F591D">
              <w:rPr>
                <w:rFonts w:cs="Times New Roman"/>
              </w:rPr>
              <w:t xml:space="preserve">Размещение информации о результатах выполнения планов мероприятий по противодействию коррупции </w:t>
            </w:r>
          </w:p>
        </w:tc>
        <w:tc>
          <w:tcPr>
            <w:tcW w:w="5149" w:type="dxa"/>
          </w:tcPr>
          <w:p w:rsidR="00BF5206" w:rsidRPr="009F591D" w:rsidRDefault="00BF5206" w:rsidP="0006468E">
            <w:pPr>
              <w:rPr>
                <w:rFonts w:cs="Times New Roman"/>
              </w:rPr>
            </w:pPr>
            <w:r w:rsidRPr="009F591D">
              <w:rPr>
                <w:rFonts w:cs="Times New Roman"/>
              </w:rPr>
              <w:t xml:space="preserve"> Отчеты о реализации </w:t>
            </w:r>
            <w:proofErr w:type="gramStart"/>
            <w:r w:rsidRPr="009F591D">
              <w:rPr>
                <w:rFonts w:cs="Times New Roman"/>
              </w:rPr>
              <w:t>мероприятий, предусмотренных планами мероприятий по противодействию коррупции размещаются</w:t>
            </w:r>
            <w:proofErr w:type="gramEnd"/>
            <w:r w:rsidRPr="009F591D">
              <w:rPr>
                <w:rFonts w:cs="Times New Roman"/>
              </w:rPr>
              <w:t xml:space="preserve"> на стенде, сайте в разделе «Противодействие коррупции»</w:t>
            </w:r>
          </w:p>
        </w:tc>
      </w:tr>
      <w:tr w:rsidR="00BF5206" w:rsidRPr="009F591D" w:rsidTr="0006468E">
        <w:tc>
          <w:tcPr>
            <w:tcW w:w="4422" w:type="dxa"/>
          </w:tcPr>
          <w:p w:rsidR="00BF5206" w:rsidRPr="009F591D" w:rsidRDefault="00BF5206" w:rsidP="0006468E">
            <w:pPr>
              <w:rPr>
                <w:rFonts w:cs="Times New Roman"/>
              </w:rPr>
            </w:pPr>
            <w:r w:rsidRPr="009F591D">
              <w:rPr>
                <w:rFonts w:cs="Times New Roman"/>
              </w:rPr>
              <w:t xml:space="preserve">Проведение мероприятий, </w:t>
            </w:r>
            <w:r w:rsidRPr="009F591D">
              <w:rPr>
                <w:rFonts w:cs="Times New Roman"/>
              </w:rPr>
              <w:lastRenderedPageBreak/>
              <w:t>посвященных борьбе с коррупцией</w:t>
            </w:r>
          </w:p>
        </w:tc>
        <w:tc>
          <w:tcPr>
            <w:tcW w:w="5149" w:type="dxa"/>
          </w:tcPr>
          <w:p w:rsidR="00BF5206" w:rsidRPr="009F591D" w:rsidRDefault="00BF5206" w:rsidP="0006468E">
            <w:pPr>
              <w:rPr>
                <w:rFonts w:cs="Times New Roman"/>
              </w:rPr>
            </w:pPr>
            <w:r w:rsidRPr="009F591D">
              <w:rPr>
                <w:rFonts w:cs="Times New Roman"/>
              </w:rPr>
              <w:lastRenderedPageBreak/>
              <w:t xml:space="preserve">Беседы для учащихся 9-11 классов </w:t>
            </w:r>
            <w:r w:rsidRPr="009F591D">
              <w:rPr>
                <w:rFonts w:cs="Times New Roman"/>
              </w:rPr>
              <w:lastRenderedPageBreak/>
              <w:t xml:space="preserve">«Противодействие коррупции. Ответственность граждан», </w:t>
            </w:r>
          </w:p>
          <w:p w:rsidR="00BF5206" w:rsidRPr="009F591D" w:rsidRDefault="00BF5206" w:rsidP="0006468E">
            <w:pPr>
              <w:rPr>
                <w:rFonts w:cs="Times New Roman"/>
              </w:rPr>
            </w:pPr>
            <w:r w:rsidRPr="009F591D">
              <w:rPr>
                <w:rFonts w:cs="Times New Roman"/>
                <w:szCs w:val="28"/>
              </w:rPr>
              <w:t>Проведение  открытых уроков обществознания в 9 классах по формированию у обучающихся   антикоррупционных установок</w:t>
            </w:r>
          </w:p>
        </w:tc>
      </w:tr>
      <w:tr w:rsidR="00BF5206" w:rsidRPr="009F591D" w:rsidTr="0006468E">
        <w:tc>
          <w:tcPr>
            <w:tcW w:w="4422" w:type="dxa"/>
          </w:tcPr>
          <w:p w:rsidR="00BF5206" w:rsidRPr="009F591D" w:rsidRDefault="00BF5206" w:rsidP="0006468E">
            <w:pPr>
              <w:rPr>
                <w:rFonts w:cs="Times New Roman"/>
              </w:rPr>
            </w:pPr>
            <w:r w:rsidRPr="009F591D">
              <w:rPr>
                <w:rFonts w:cs="Times New Roman"/>
              </w:rPr>
              <w:lastRenderedPageBreak/>
              <w:t>Стенд «Противодействие коррупции»</w:t>
            </w:r>
          </w:p>
        </w:tc>
        <w:tc>
          <w:tcPr>
            <w:tcW w:w="5149" w:type="dxa"/>
          </w:tcPr>
          <w:p w:rsidR="00BF5206" w:rsidRPr="009F591D" w:rsidRDefault="00BF5206" w:rsidP="0006468E">
            <w:pPr>
              <w:rPr>
                <w:rFonts w:cs="Times New Roman"/>
              </w:rPr>
            </w:pPr>
            <w:r w:rsidRPr="009F591D">
              <w:rPr>
                <w:rFonts w:cs="Times New Roman"/>
              </w:rPr>
              <w:t xml:space="preserve">Оформлен стенд для </w:t>
            </w:r>
            <w:proofErr w:type="gramStart"/>
            <w:r w:rsidRPr="009F591D">
              <w:rPr>
                <w:rFonts w:cs="Times New Roman"/>
              </w:rPr>
              <w:t>обучающихся</w:t>
            </w:r>
            <w:proofErr w:type="gramEnd"/>
            <w:r w:rsidRPr="009F591D">
              <w:rPr>
                <w:rFonts w:cs="Times New Roman"/>
              </w:rPr>
              <w:t xml:space="preserve"> по профилактике коррупционного поведения</w:t>
            </w:r>
          </w:p>
        </w:tc>
      </w:tr>
      <w:tr w:rsidR="00BF5206" w:rsidRPr="009F591D" w:rsidTr="0006468E">
        <w:tc>
          <w:tcPr>
            <w:tcW w:w="4422" w:type="dxa"/>
          </w:tcPr>
          <w:p w:rsidR="00BF5206" w:rsidRPr="009F591D" w:rsidRDefault="00BF5206" w:rsidP="0006468E">
            <w:pPr>
              <w:rPr>
                <w:rFonts w:cs="Times New Roman"/>
              </w:rPr>
            </w:pPr>
            <w:r w:rsidRPr="009F591D">
              <w:rPr>
                <w:rFonts w:cs="Times New Roman"/>
              </w:rPr>
              <w:t>На родительских собраниях</w:t>
            </w:r>
          </w:p>
        </w:tc>
        <w:tc>
          <w:tcPr>
            <w:tcW w:w="5149" w:type="dxa"/>
          </w:tcPr>
          <w:p w:rsidR="00BF5206" w:rsidRPr="009F591D" w:rsidRDefault="00BF5206" w:rsidP="0006468E">
            <w:pPr>
              <w:rPr>
                <w:rFonts w:cs="Times New Roman"/>
              </w:rPr>
            </w:pPr>
            <w:r w:rsidRPr="009F591D">
              <w:rPr>
                <w:rFonts w:cs="Times New Roman"/>
              </w:rPr>
              <w:t xml:space="preserve">Освещены вопросы пропаганды </w:t>
            </w:r>
            <w:proofErr w:type="spellStart"/>
            <w:r w:rsidRPr="009F591D">
              <w:rPr>
                <w:rFonts w:cs="Times New Roman"/>
              </w:rPr>
              <w:t>антикоррупции</w:t>
            </w:r>
            <w:proofErr w:type="spellEnd"/>
            <w:r w:rsidRPr="009F591D">
              <w:rPr>
                <w:rFonts w:cs="Times New Roman"/>
              </w:rPr>
              <w:t>, для родителей изготовлены памятки "Это должен знать каждый" с указанием "телефона доверия"</w:t>
            </w:r>
          </w:p>
        </w:tc>
      </w:tr>
      <w:tr w:rsidR="00BF5206" w:rsidRPr="009F591D" w:rsidTr="0006468E">
        <w:tc>
          <w:tcPr>
            <w:tcW w:w="4422" w:type="dxa"/>
          </w:tcPr>
          <w:p w:rsidR="00BF5206" w:rsidRPr="009F591D" w:rsidRDefault="00BF5206" w:rsidP="0006468E">
            <w:pPr>
              <w:rPr>
                <w:rFonts w:cs="Times New Roman"/>
              </w:rPr>
            </w:pPr>
            <w:r w:rsidRPr="009F591D">
              <w:rPr>
                <w:rFonts w:cs="Times New Roman"/>
              </w:rPr>
              <w:t>Единый день правовых знаний</w:t>
            </w:r>
          </w:p>
        </w:tc>
        <w:tc>
          <w:tcPr>
            <w:tcW w:w="5149" w:type="dxa"/>
          </w:tcPr>
          <w:p w:rsidR="00BF5206" w:rsidRPr="009F591D" w:rsidRDefault="00BF5206" w:rsidP="0006468E">
            <w:pPr>
              <w:rPr>
                <w:rFonts w:cs="Times New Roman"/>
              </w:rPr>
            </w:pPr>
            <w:r w:rsidRPr="009F591D">
              <w:rPr>
                <w:rFonts w:cs="Times New Roman"/>
              </w:rPr>
              <w:t>Проведены тематические беседы на уроках истории и обществознания «Система антикоррупционных законов России» (5-11 классы), классные часы «Как благодарить за помощь?», «Что такое подарок?» (2-4 классы), деловая игра «Я - предприниматель» (9 – 10 классы).</w:t>
            </w:r>
          </w:p>
          <w:p w:rsidR="00BF5206" w:rsidRPr="009F591D" w:rsidRDefault="00BF5206" w:rsidP="0006468E">
            <w:pPr>
              <w:rPr>
                <w:rFonts w:cs="Times New Roman"/>
              </w:rPr>
            </w:pPr>
            <w:r w:rsidRPr="009F591D">
              <w:rPr>
                <w:rFonts w:cs="Times New Roman"/>
              </w:rPr>
              <w:t xml:space="preserve"> Оформлена выставка в школьной библиотеке и </w:t>
            </w:r>
            <w:proofErr w:type="spellStart"/>
            <w:r w:rsidRPr="009F591D">
              <w:rPr>
                <w:rFonts w:cs="Times New Roman"/>
              </w:rPr>
              <w:t>проведѐн</w:t>
            </w:r>
            <w:proofErr w:type="spellEnd"/>
            <w:r w:rsidRPr="009F591D">
              <w:rPr>
                <w:rFonts w:cs="Times New Roman"/>
              </w:rPr>
              <w:t xml:space="preserve"> библиотечный урок «Что нам расскажут книги о коррупции?». </w:t>
            </w:r>
          </w:p>
        </w:tc>
      </w:tr>
    </w:tbl>
    <w:p w:rsidR="00BF5206" w:rsidRPr="009F591D" w:rsidRDefault="00BF5206" w:rsidP="00BF5206">
      <w:pPr>
        <w:rPr>
          <w:rFonts w:cs="Times New Roman"/>
        </w:rPr>
      </w:pPr>
    </w:p>
    <w:p w:rsidR="00BF5206" w:rsidRPr="009F591D" w:rsidRDefault="00BF5206" w:rsidP="00BF5206">
      <w:pPr>
        <w:rPr>
          <w:rFonts w:cs="Times New Roman"/>
        </w:rPr>
      </w:pPr>
    </w:p>
    <w:p w:rsidR="00BF5206" w:rsidRPr="009F591D" w:rsidRDefault="00BF5206" w:rsidP="00BF5206">
      <w:pPr>
        <w:rPr>
          <w:rFonts w:cs="Times New Roman"/>
        </w:rPr>
      </w:pPr>
      <w:r w:rsidRPr="009F591D">
        <w:rPr>
          <w:rFonts w:cs="Times New Roman"/>
        </w:rPr>
        <w:t xml:space="preserve">Директор МКОУ СОШ </w:t>
      </w:r>
      <w:proofErr w:type="spellStart"/>
      <w:r w:rsidRPr="009F591D">
        <w:rPr>
          <w:rFonts w:cs="Times New Roman"/>
        </w:rPr>
        <w:t>с.п</w:t>
      </w:r>
      <w:proofErr w:type="spellEnd"/>
      <w:r w:rsidRPr="009F591D">
        <w:rPr>
          <w:rFonts w:cs="Times New Roman"/>
        </w:rPr>
        <w:t xml:space="preserve">. Нижний Черек       </w:t>
      </w:r>
      <w:proofErr w:type="spellStart"/>
      <w:r w:rsidR="009F591D">
        <w:rPr>
          <w:rFonts w:cs="Times New Roman"/>
        </w:rPr>
        <w:t>Тхазеплова</w:t>
      </w:r>
      <w:proofErr w:type="spellEnd"/>
      <w:r w:rsidR="009F591D">
        <w:rPr>
          <w:rFonts w:cs="Times New Roman"/>
        </w:rPr>
        <w:t xml:space="preserve"> А.Ю</w:t>
      </w:r>
      <w:bookmarkStart w:id="0" w:name="_GoBack"/>
      <w:bookmarkEnd w:id="0"/>
      <w:r w:rsidRPr="009F591D">
        <w:rPr>
          <w:rFonts w:cs="Times New Roman"/>
        </w:rPr>
        <w:t>.</w:t>
      </w:r>
    </w:p>
    <w:p w:rsidR="00BF5206" w:rsidRPr="009F591D" w:rsidRDefault="00BF5206" w:rsidP="00BF5206">
      <w:pPr>
        <w:rPr>
          <w:rFonts w:cs="Times New Roman"/>
        </w:rPr>
      </w:pPr>
    </w:p>
    <w:p w:rsidR="00BF5206" w:rsidRPr="009F591D" w:rsidRDefault="00BF5206" w:rsidP="00BF5206">
      <w:pPr>
        <w:rPr>
          <w:rFonts w:cs="Times New Roman"/>
        </w:rPr>
      </w:pPr>
    </w:p>
    <w:p w:rsidR="00C61619" w:rsidRPr="009F591D" w:rsidRDefault="00C61619">
      <w:pPr>
        <w:rPr>
          <w:rFonts w:cs="Times New Roman"/>
        </w:rPr>
      </w:pPr>
    </w:p>
    <w:sectPr w:rsidR="00C61619" w:rsidRPr="009F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F7249"/>
    <w:multiLevelType w:val="hybridMultilevel"/>
    <w:tmpl w:val="75526A98"/>
    <w:lvl w:ilvl="0" w:tplc="3DCE9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06"/>
    <w:rsid w:val="00475F7C"/>
    <w:rsid w:val="004F4F2F"/>
    <w:rsid w:val="009A0221"/>
    <w:rsid w:val="009F591D"/>
    <w:rsid w:val="00A43E62"/>
    <w:rsid w:val="00BF5206"/>
    <w:rsid w:val="00C61619"/>
    <w:rsid w:val="00E07AED"/>
    <w:rsid w:val="00F8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0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5F7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uiPriority w:val="1"/>
    <w:locked/>
    <w:rsid w:val="00475F7C"/>
    <w:rPr>
      <w:rFonts w:ascii="Times New Roman" w:hAnsi="Times New Roman"/>
      <w:sz w:val="28"/>
    </w:rPr>
  </w:style>
  <w:style w:type="paragraph" w:styleId="a5">
    <w:name w:val="Intense Quote"/>
    <w:basedOn w:val="a"/>
    <w:next w:val="a"/>
    <w:link w:val="a6"/>
    <w:uiPriority w:val="30"/>
    <w:qFormat/>
    <w:rsid w:val="009A02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9A0221"/>
    <w:rPr>
      <w:rFonts w:ascii="Times New Roman" w:hAnsi="Times New Roman"/>
      <w:b/>
      <w:bCs/>
      <w:i/>
      <w:iCs/>
      <w:color w:val="4F81BD" w:themeColor="accent1"/>
      <w:sz w:val="28"/>
    </w:rPr>
  </w:style>
  <w:style w:type="table" w:styleId="a7">
    <w:name w:val="Table Grid"/>
    <w:basedOn w:val="a1"/>
    <w:uiPriority w:val="59"/>
    <w:rsid w:val="00BF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BF52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F5206"/>
    <w:rPr>
      <w:b/>
      <w:bCs/>
    </w:rPr>
  </w:style>
  <w:style w:type="character" w:styleId="aa">
    <w:name w:val="Hyperlink"/>
    <w:basedOn w:val="a0"/>
    <w:uiPriority w:val="99"/>
    <w:unhideWhenUsed/>
    <w:rsid w:val="00BF52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0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5F7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uiPriority w:val="1"/>
    <w:locked/>
    <w:rsid w:val="00475F7C"/>
    <w:rPr>
      <w:rFonts w:ascii="Times New Roman" w:hAnsi="Times New Roman"/>
      <w:sz w:val="28"/>
    </w:rPr>
  </w:style>
  <w:style w:type="paragraph" w:styleId="a5">
    <w:name w:val="Intense Quote"/>
    <w:basedOn w:val="a"/>
    <w:next w:val="a"/>
    <w:link w:val="a6"/>
    <w:uiPriority w:val="30"/>
    <w:qFormat/>
    <w:rsid w:val="009A02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9A0221"/>
    <w:rPr>
      <w:rFonts w:ascii="Times New Roman" w:hAnsi="Times New Roman"/>
      <w:b/>
      <w:bCs/>
      <w:i/>
      <w:iCs/>
      <w:color w:val="4F81BD" w:themeColor="accent1"/>
      <w:sz w:val="28"/>
    </w:rPr>
  </w:style>
  <w:style w:type="table" w:styleId="a7">
    <w:name w:val="Table Grid"/>
    <w:basedOn w:val="a1"/>
    <w:uiPriority w:val="59"/>
    <w:rsid w:val="00BF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BF52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F5206"/>
    <w:rPr>
      <w:b/>
      <w:bCs/>
    </w:rPr>
  </w:style>
  <w:style w:type="character" w:styleId="aa">
    <w:name w:val="Hyperlink"/>
    <w:basedOn w:val="a0"/>
    <w:uiPriority w:val="99"/>
    <w:unhideWhenUsed/>
    <w:rsid w:val="00BF52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herek.kbrschool.ru/?section_id=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2</cp:revision>
  <cp:lastPrinted>2019-10-23T12:27:00Z</cp:lastPrinted>
  <dcterms:created xsi:type="dcterms:W3CDTF">2021-09-22T14:35:00Z</dcterms:created>
  <dcterms:modified xsi:type="dcterms:W3CDTF">2021-09-22T14:35:00Z</dcterms:modified>
</cp:coreProperties>
</file>