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5A" w:rsidRPr="007A7D40" w:rsidRDefault="009A505A" w:rsidP="007A7D40">
      <w:pPr>
        <w:jc w:val="center"/>
        <w:rPr>
          <w:rStyle w:val="c0"/>
          <w:b/>
          <w:sz w:val="28"/>
          <w:szCs w:val="28"/>
        </w:rPr>
      </w:pPr>
      <w:r w:rsidRPr="007A7D40">
        <w:rPr>
          <w:rStyle w:val="c0"/>
          <w:b/>
          <w:sz w:val="28"/>
          <w:szCs w:val="28"/>
        </w:rPr>
        <w:t>Справка</w:t>
      </w:r>
    </w:p>
    <w:p w:rsidR="00606CF7" w:rsidRPr="007A7D40" w:rsidRDefault="009A505A" w:rsidP="007A7D40">
      <w:pPr>
        <w:jc w:val="center"/>
        <w:rPr>
          <w:b/>
          <w:color w:val="000000"/>
          <w:sz w:val="28"/>
          <w:szCs w:val="28"/>
        </w:rPr>
      </w:pPr>
      <w:r w:rsidRPr="007A7D40">
        <w:rPr>
          <w:rStyle w:val="c0"/>
          <w:b/>
          <w:sz w:val="28"/>
          <w:szCs w:val="28"/>
        </w:rPr>
        <w:t xml:space="preserve">по мониторингу состояния </w:t>
      </w:r>
      <w:r w:rsidRPr="007A7D40">
        <w:rPr>
          <w:b/>
          <w:color w:val="000000"/>
          <w:sz w:val="28"/>
          <w:szCs w:val="28"/>
        </w:rPr>
        <w:t>внеурочной деятельности в 1-</w:t>
      </w:r>
      <w:r w:rsidR="007A7D40">
        <w:rPr>
          <w:b/>
          <w:color w:val="000000"/>
          <w:sz w:val="28"/>
          <w:szCs w:val="28"/>
        </w:rPr>
        <w:t>1</w:t>
      </w:r>
      <w:r w:rsidR="00143615">
        <w:rPr>
          <w:b/>
          <w:color w:val="000000"/>
          <w:sz w:val="28"/>
          <w:szCs w:val="28"/>
        </w:rPr>
        <w:t>1</w:t>
      </w:r>
      <w:r w:rsidRPr="007A7D40">
        <w:rPr>
          <w:b/>
          <w:color w:val="000000"/>
          <w:sz w:val="28"/>
          <w:szCs w:val="28"/>
        </w:rPr>
        <w:t xml:space="preserve"> классов</w:t>
      </w:r>
    </w:p>
    <w:p w:rsidR="009A505A" w:rsidRPr="007A7D40" w:rsidRDefault="009A505A" w:rsidP="007A7D40">
      <w:pPr>
        <w:jc w:val="center"/>
        <w:rPr>
          <w:b/>
          <w:color w:val="000000"/>
          <w:sz w:val="28"/>
          <w:szCs w:val="28"/>
        </w:rPr>
      </w:pPr>
      <w:r w:rsidRPr="007A7D40">
        <w:rPr>
          <w:b/>
          <w:color w:val="000000"/>
          <w:sz w:val="28"/>
          <w:szCs w:val="28"/>
        </w:rPr>
        <w:t>в рамках реализации ФГОС»</w:t>
      </w:r>
    </w:p>
    <w:p w:rsidR="009A505A" w:rsidRPr="007A7D40" w:rsidRDefault="009A505A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>Цель: проверить организацию внеурочной деятельности 1-</w:t>
      </w:r>
      <w:r w:rsidR="00B75C52" w:rsidRPr="007A7D40">
        <w:rPr>
          <w:sz w:val="28"/>
          <w:szCs w:val="28"/>
        </w:rPr>
        <w:t>1</w:t>
      </w:r>
      <w:r w:rsidR="00881E67">
        <w:rPr>
          <w:sz w:val="28"/>
          <w:szCs w:val="28"/>
        </w:rPr>
        <w:t>1</w:t>
      </w:r>
      <w:bookmarkStart w:id="0" w:name="_GoBack"/>
      <w:bookmarkEnd w:id="0"/>
      <w:r w:rsidRPr="007A7D40">
        <w:rPr>
          <w:sz w:val="28"/>
          <w:szCs w:val="28"/>
        </w:rPr>
        <w:t xml:space="preserve"> классов в рамках ФГОС</w:t>
      </w:r>
    </w:p>
    <w:p w:rsidR="009A505A" w:rsidRPr="004D22BB" w:rsidRDefault="009A505A" w:rsidP="007A7D40">
      <w:pPr>
        <w:rPr>
          <w:sz w:val="28"/>
          <w:szCs w:val="28"/>
        </w:rPr>
      </w:pPr>
      <w:r w:rsidRPr="004D22BB">
        <w:rPr>
          <w:sz w:val="28"/>
          <w:szCs w:val="28"/>
        </w:rPr>
        <w:t xml:space="preserve">Сроки проверки: с </w:t>
      </w:r>
      <w:r w:rsidR="00FE204C" w:rsidRPr="004D22BB">
        <w:rPr>
          <w:sz w:val="28"/>
          <w:szCs w:val="28"/>
        </w:rPr>
        <w:t>09</w:t>
      </w:r>
      <w:r w:rsidRPr="004D22BB">
        <w:rPr>
          <w:sz w:val="28"/>
          <w:szCs w:val="28"/>
        </w:rPr>
        <w:t>.12.</w:t>
      </w:r>
      <w:r w:rsidR="00143615" w:rsidRPr="004D22BB">
        <w:rPr>
          <w:sz w:val="28"/>
          <w:szCs w:val="28"/>
        </w:rPr>
        <w:t>21</w:t>
      </w:r>
      <w:r w:rsidR="004D22BB">
        <w:rPr>
          <w:sz w:val="28"/>
          <w:szCs w:val="28"/>
        </w:rPr>
        <w:t>.</w:t>
      </w:r>
      <w:r w:rsidRPr="004D22BB">
        <w:rPr>
          <w:sz w:val="28"/>
          <w:szCs w:val="28"/>
        </w:rPr>
        <w:t xml:space="preserve"> по 2</w:t>
      </w:r>
      <w:r w:rsidR="00FE204C" w:rsidRPr="004D22BB">
        <w:rPr>
          <w:sz w:val="28"/>
          <w:szCs w:val="28"/>
        </w:rPr>
        <w:t>3</w:t>
      </w:r>
      <w:r w:rsidRPr="004D22BB">
        <w:rPr>
          <w:sz w:val="28"/>
          <w:szCs w:val="28"/>
        </w:rPr>
        <w:t>.12.</w:t>
      </w:r>
      <w:r w:rsidR="00143615" w:rsidRPr="004D22BB">
        <w:rPr>
          <w:sz w:val="28"/>
          <w:szCs w:val="28"/>
        </w:rPr>
        <w:t>21</w:t>
      </w:r>
      <w:r w:rsidR="004D22BB">
        <w:rPr>
          <w:sz w:val="28"/>
          <w:szCs w:val="28"/>
        </w:rPr>
        <w:t>.</w:t>
      </w:r>
    </w:p>
    <w:p w:rsidR="009A505A" w:rsidRPr="004D22BB" w:rsidRDefault="009A505A" w:rsidP="007A7D40">
      <w:pPr>
        <w:rPr>
          <w:sz w:val="28"/>
          <w:szCs w:val="28"/>
        </w:rPr>
      </w:pPr>
      <w:r w:rsidRPr="004D22BB">
        <w:rPr>
          <w:sz w:val="28"/>
          <w:szCs w:val="28"/>
        </w:rPr>
        <w:t xml:space="preserve">Проверку осуществляла заместитель директора по ВР </w:t>
      </w:r>
      <w:proofErr w:type="spellStart"/>
      <w:r w:rsidRPr="004D22BB">
        <w:rPr>
          <w:sz w:val="28"/>
          <w:szCs w:val="28"/>
        </w:rPr>
        <w:t>Тхазеплова</w:t>
      </w:r>
      <w:proofErr w:type="spellEnd"/>
      <w:r w:rsidRPr="004D22BB">
        <w:rPr>
          <w:sz w:val="28"/>
          <w:szCs w:val="28"/>
        </w:rPr>
        <w:t xml:space="preserve"> А.Х.</w:t>
      </w:r>
    </w:p>
    <w:p w:rsidR="009A505A" w:rsidRPr="004D22BB" w:rsidRDefault="009A505A" w:rsidP="007A7D40">
      <w:pPr>
        <w:rPr>
          <w:sz w:val="28"/>
          <w:szCs w:val="28"/>
        </w:rPr>
      </w:pPr>
    </w:p>
    <w:p w:rsidR="0059255E" w:rsidRPr="004D22BB" w:rsidRDefault="0059255E" w:rsidP="007A7D40">
      <w:pPr>
        <w:rPr>
          <w:sz w:val="28"/>
          <w:szCs w:val="28"/>
        </w:rPr>
      </w:pPr>
      <w:r w:rsidRPr="004D22BB">
        <w:rPr>
          <w:bCs/>
          <w:sz w:val="28"/>
          <w:szCs w:val="28"/>
        </w:rPr>
        <w:t>Методы контроля.</w:t>
      </w:r>
      <w:r w:rsidRPr="004D22BB">
        <w:rPr>
          <w:sz w:val="28"/>
          <w:szCs w:val="28"/>
        </w:rPr>
        <w:t> Анализ документации: рабочие программы, календарно-тематическое планирование, журнал по внеурочной деятель</w:t>
      </w:r>
      <w:r w:rsidR="009A505A" w:rsidRPr="004D22BB">
        <w:rPr>
          <w:sz w:val="28"/>
          <w:szCs w:val="28"/>
        </w:rPr>
        <w:t>ности (в части занятости детей).</w:t>
      </w:r>
    </w:p>
    <w:p w:rsidR="0059255E" w:rsidRPr="007A7D40" w:rsidRDefault="0059255E" w:rsidP="007A7D40">
      <w:pPr>
        <w:rPr>
          <w:sz w:val="28"/>
          <w:szCs w:val="28"/>
        </w:rPr>
      </w:pPr>
      <w:r w:rsidRPr="004D22BB">
        <w:rPr>
          <w:sz w:val="28"/>
          <w:szCs w:val="28"/>
        </w:rPr>
        <w:t xml:space="preserve">Согласно плану </w:t>
      </w:r>
      <w:proofErr w:type="spellStart"/>
      <w:r w:rsidRPr="004D22BB">
        <w:rPr>
          <w:sz w:val="28"/>
          <w:szCs w:val="28"/>
        </w:rPr>
        <w:t>внутришкольного</w:t>
      </w:r>
      <w:proofErr w:type="spellEnd"/>
      <w:r w:rsidRPr="004D22BB">
        <w:rPr>
          <w:sz w:val="28"/>
          <w:szCs w:val="28"/>
        </w:rPr>
        <w:t xml:space="preserve"> </w:t>
      </w:r>
      <w:proofErr w:type="gramStart"/>
      <w:r w:rsidRPr="004D22BB">
        <w:rPr>
          <w:sz w:val="28"/>
          <w:szCs w:val="28"/>
        </w:rPr>
        <w:t>контроля за</w:t>
      </w:r>
      <w:proofErr w:type="gramEnd"/>
      <w:r w:rsidRPr="004D22BB">
        <w:rPr>
          <w:sz w:val="28"/>
          <w:szCs w:val="28"/>
        </w:rPr>
        <w:t xml:space="preserve"> реализацией ФГОС НОО на 20</w:t>
      </w:r>
      <w:r w:rsidR="00B75C52" w:rsidRPr="004D22BB">
        <w:rPr>
          <w:sz w:val="28"/>
          <w:szCs w:val="28"/>
        </w:rPr>
        <w:t>2</w:t>
      </w:r>
      <w:r w:rsidR="007D2636">
        <w:rPr>
          <w:sz w:val="28"/>
          <w:szCs w:val="28"/>
        </w:rPr>
        <w:t>1</w:t>
      </w:r>
      <w:r w:rsidRPr="004D22BB">
        <w:rPr>
          <w:sz w:val="28"/>
          <w:szCs w:val="28"/>
        </w:rPr>
        <w:t>/20</w:t>
      </w:r>
      <w:r w:rsidR="00FE204C" w:rsidRPr="004D22BB">
        <w:rPr>
          <w:sz w:val="28"/>
          <w:szCs w:val="28"/>
        </w:rPr>
        <w:t>2</w:t>
      </w:r>
      <w:r w:rsidR="007D2636">
        <w:rPr>
          <w:sz w:val="28"/>
          <w:szCs w:val="28"/>
        </w:rPr>
        <w:t>2</w:t>
      </w:r>
      <w:r w:rsidR="00FE204C" w:rsidRPr="004D22BB">
        <w:rPr>
          <w:sz w:val="28"/>
          <w:szCs w:val="28"/>
        </w:rPr>
        <w:t xml:space="preserve"> </w:t>
      </w:r>
      <w:r w:rsidRPr="004D22BB">
        <w:rPr>
          <w:sz w:val="28"/>
          <w:szCs w:val="28"/>
        </w:rPr>
        <w:t>учебный год в период</w:t>
      </w:r>
      <w:r w:rsidR="009A505A" w:rsidRPr="004D22BB">
        <w:rPr>
          <w:sz w:val="28"/>
          <w:szCs w:val="28"/>
        </w:rPr>
        <w:t xml:space="preserve"> </w:t>
      </w:r>
      <w:r w:rsidR="00F4676B" w:rsidRPr="004D22BB">
        <w:rPr>
          <w:sz w:val="28"/>
          <w:szCs w:val="28"/>
        </w:rPr>
        <w:t xml:space="preserve"> </w:t>
      </w:r>
      <w:r w:rsidR="00FE204C" w:rsidRPr="004D22BB">
        <w:rPr>
          <w:sz w:val="28"/>
          <w:szCs w:val="28"/>
        </w:rPr>
        <w:t>с 09 .12.</w:t>
      </w:r>
      <w:r w:rsidR="00AA2512" w:rsidRPr="004D22BB">
        <w:rPr>
          <w:sz w:val="28"/>
          <w:szCs w:val="28"/>
        </w:rPr>
        <w:t>21</w:t>
      </w:r>
      <w:r w:rsidR="00FE204C" w:rsidRPr="004D22BB">
        <w:rPr>
          <w:sz w:val="28"/>
          <w:szCs w:val="28"/>
        </w:rPr>
        <w:t xml:space="preserve"> по 23.12.</w:t>
      </w:r>
      <w:r w:rsidR="00AA2512" w:rsidRPr="004D22BB">
        <w:rPr>
          <w:sz w:val="28"/>
          <w:szCs w:val="28"/>
        </w:rPr>
        <w:t>21</w:t>
      </w:r>
      <w:r w:rsidR="004D22BB" w:rsidRPr="004D22BB">
        <w:rPr>
          <w:sz w:val="28"/>
          <w:szCs w:val="28"/>
        </w:rPr>
        <w:t xml:space="preserve"> </w:t>
      </w:r>
      <w:r w:rsidRPr="004D22BB">
        <w:rPr>
          <w:sz w:val="28"/>
          <w:szCs w:val="28"/>
        </w:rPr>
        <w:t>был проведен анализ внеурочной деятельности 1-</w:t>
      </w:r>
      <w:r w:rsidR="007D2636">
        <w:rPr>
          <w:sz w:val="28"/>
          <w:szCs w:val="28"/>
        </w:rPr>
        <w:t>11</w:t>
      </w:r>
      <w:r w:rsidRPr="004D22BB">
        <w:rPr>
          <w:sz w:val="28"/>
          <w:szCs w:val="28"/>
        </w:rPr>
        <w:t>-х классов.</w:t>
      </w:r>
    </w:p>
    <w:p w:rsidR="00FE204C" w:rsidRPr="007A7D40" w:rsidRDefault="00FE204C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 xml:space="preserve">       </w:t>
      </w:r>
      <w:proofErr w:type="gramStart"/>
      <w:r w:rsidRPr="007A7D40">
        <w:rPr>
          <w:sz w:val="28"/>
          <w:szCs w:val="28"/>
        </w:rPr>
        <w:t xml:space="preserve">В соответствии с Федеральным законом от 29.12.2012г.  №273-ФЗ «Об образовании в Российской Федерации», 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изменениями, внесенными  приказами Министерства образования и науки Российской Федерации от </w:t>
      </w:r>
      <w:r w:rsidRPr="007A7D40">
        <w:rPr>
          <w:bCs/>
          <w:sz w:val="28"/>
          <w:szCs w:val="28"/>
        </w:rPr>
        <w:t>26 ноября 2010 г. №1241 , от 22 сентября 2011 г. №2357,  от</w:t>
      </w:r>
      <w:proofErr w:type="gramEnd"/>
      <w:r w:rsidRPr="007A7D40">
        <w:rPr>
          <w:bCs/>
          <w:sz w:val="28"/>
          <w:szCs w:val="28"/>
        </w:rPr>
        <w:t xml:space="preserve"> </w:t>
      </w:r>
      <w:proofErr w:type="gramStart"/>
      <w:r w:rsidRPr="007A7D40">
        <w:rPr>
          <w:bCs/>
          <w:sz w:val="28"/>
          <w:szCs w:val="28"/>
        </w:rPr>
        <w:t>18 декабря 2012 г.№ 1060, от 29 декабря 2014 г. № 1643,  от 18 мая №507, от 31 декабря 2015 г.</w:t>
      </w:r>
      <w:r w:rsidRPr="007A7D40">
        <w:rPr>
          <w:sz w:val="28"/>
          <w:szCs w:val="28"/>
        </w:rPr>
        <w:t>, приказом  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 с изменениями, внесенными  приказами Министерства образования и науки Российской Федерации от 29 декабря 2014г. №1644</w:t>
      </w:r>
      <w:proofErr w:type="gramEnd"/>
      <w:r w:rsidRPr="007A7D40">
        <w:rPr>
          <w:sz w:val="28"/>
          <w:szCs w:val="28"/>
        </w:rPr>
        <w:t xml:space="preserve">, от 31.12.2015 №1577, в целях реализации ФГОС НОО и ООО, создания условий для развития системы дополнительного образования в школе, на основании основной образовательной программы начального общего образования  и основного общего образования МКОУ СОШ </w:t>
      </w:r>
      <w:proofErr w:type="spellStart"/>
      <w:r w:rsidRPr="007A7D40">
        <w:rPr>
          <w:sz w:val="28"/>
          <w:szCs w:val="28"/>
        </w:rPr>
        <w:t>с.п</w:t>
      </w:r>
      <w:proofErr w:type="gramStart"/>
      <w:r w:rsidRPr="007A7D40">
        <w:rPr>
          <w:sz w:val="28"/>
          <w:szCs w:val="28"/>
        </w:rPr>
        <w:t>.Н</w:t>
      </w:r>
      <w:proofErr w:type="gramEnd"/>
      <w:r w:rsidRPr="007A7D40">
        <w:rPr>
          <w:sz w:val="28"/>
          <w:szCs w:val="28"/>
        </w:rPr>
        <w:t>ижний</w:t>
      </w:r>
      <w:proofErr w:type="spellEnd"/>
      <w:r w:rsidRPr="007A7D40">
        <w:rPr>
          <w:sz w:val="28"/>
          <w:szCs w:val="28"/>
        </w:rPr>
        <w:t xml:space="preserve"> Черек, решения педагогического совета (</w:t>
      </w:r>
      <w:r w:rsidRPr="004D22BB">
        <w:rPr>
          <w:sz w:val="28"/>
          <w:szCs w:val="28"/>
        </w:rPr>
        <w:t>протокол №1 от 29.08.20</w:t>
      </w:r>
      <w:r w:rsidR="004D22BB" w:rsidRPr="004D22BB">
        <w:rPr>
          <w:sz w:val="28"/>
          <w:szCs w:val="28"/>
        </w:rPr>
        <w:t>21</w:t>
      </w:r>
      <w:r w:rsidRPr="004D22BB">
        <w:rPr>
          <w:sz w:val="28"/>
          <w:szCs w:val="28"/>
        </w:rPr>
        <w:t>г</w:t>
      </w:r>
      <w:r w:rsidRPr="007A7D40">
        <w:rPr>
          <w:sz w:val="28"/>
          <w:szCs w:val="28"/>
        </w:rPr>
        <w:t>.) и анкетирования родителей утверждены  программы внеурочной деятельности  начального общего образования,  основного общего образования и введены в действие со 2 сентября 2019 года.</w:t>
      </w:r>
    </w:p>
    <w:p w:rsidR="00FE204C" w:rsidRPr="007A7D40" w:rsidRDefault="00FE204C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 xml:space="preserve">  Назначены руководителями кружков следующие педагоги:</w:t>
      </w:r>
    </w:p>
    <w:p w:rsidR="00FE204C" w:rsidRPr="007A7D40" w:rsidRDefault="00FE204C" w:rsidP="007A7D40">
      <w:pPr>
        <w:rPr>
          <w:color w:val="000000"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566"/>
        <w:gridCol w:w="1880"/>
        <w:gridCol w:w="1695"/>
        <w:gridCol w:w="6065"/>
      </w:tblGrid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Ф.И.О.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Должность 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Наименования кружков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Шогенова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Ф.М.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нач</w:t>
            </w:r>
            <w:proofErr w:type="gramStart"/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>к</w:t>
            </w:r>
            <w:proofErr w:type="gramEnd"/>
            <w:r w:rsidRPr="007A7D40">
              <w:rPr>
                <w:color w:val="000000"/>
                <w:szCs w:val="28"/>
              </w:rPr>
              <w:t>лассов</w:t>
            </w:r>
            <w:proofErr w:type="spellEnd"/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2.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Шугушхова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М.Х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Учитель нач</w:t>
            </w:r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 xml:space="preserve"> классов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3.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szCs w:val="28"/>
              </w:rPr>
              <w:t>Шекихачева</w:t>
            </w:r>
            <w:proofErr w:type="spellEnd"/>
            <w:r w:rsidRPr="007A7D40">
              <w:rPr>
                <w:szCs w:val="28"/>
              </w:rPr>
              <w:t xml:space="preserve"> Л.Х.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нач</w:t>
            </w:r>
            <w:proofErr w:type="gramStart"/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>к</w:t>
            </w:r>
            <w:proofErr w:type="gramEnd"/>
            <w:r w:rsidRPr="007A7D40">
              <w:rPr>
                <w:color w:val="000000"/>
                <w:szCs w:val="28"/>
              </w:rPr>
              <w:t>лассов</w:t>
            </w:r>
            <w:proofErr w:type="spellEnd"/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4.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szCs w:val="28"/>
              </w:rPr>
              <w:t>Тхазеплова</w:t>
            </w:r>
            <w:proofErr w:type="spellEnd"/>
            <w:r w:rsidRPr="007A7D40">
              <w:rPr>
                <w:szCs w:val="28"/>
              </w:rPr>
              <w:t xml:space="preserve"> Ф.А.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нач</w:t>
            </w:r>
            <w:proofErr w:type="spellEnd"/>
            <w:r w:rsidRPr="007A7D40">
              <w:rPr>
                <w:color w:val="000000"/>
                <w:szCs w:val="28"/>
              </w:rPr>
              <w:t xml:space="preserve"> классов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5.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Чипова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В.С.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нач</w:t>
            </w:r>
            <w:proofErr w:type="gramStart"/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>к</w:t>
            </w:r>
            <w:proofErr w:type="gramEnd"/>
            <w:r w:rsidRPr="007A7D40">
              <w:rPr>
                <w:color w:val="000000"/>
                <w:szCs w:val="28"/>
              </w:rPr>
              <w:t>лассов</w:t>
            </w:r>
            <w:proofErr w:type="spellEnd"/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6.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Кажокова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З.Р.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нач</w:t>
            </w:r>
            <w:proofErr w:type="gramStart"/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>к</w:t>
            </w:r>
            <w:proofErr w:type="gramEnd"/>
            <w:r w:rsidRPr="007A7D40">
              <w:rPr>
                <w:color w:val="000000"/>
                <w:szCs w:val="28"/>
              </w:rPr>
              <w:t>лассов</w:t>
            </w:r>
            <w:proofErr w:type="spellEnd"/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7.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Губжокова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М.А.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Учитель нач</w:t>
            </w:r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 xml:space="preserve"> классов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«Школа общения», «Юный эколог», «Школьный театр», «Подвижные игры», «Азбука нравственности»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8.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Кажокова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С.К.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Педаго</w:t>
            </w:r>
            <w:proofErr w:type="gramStart"/>
            <w:r w:rsidRPr="007A7D40">
              <w:rPr>
                <w:color w:val="000000"/>
                <w:szCs w:val="28"/>
              </w:rPr>
              <w:t>г-</w:t>
            </w:r>
            <w:proofErr w:type="gramEnd"/>
            <w:r w:rsidRPr="007A7D40">
              <w:rPr>
                <w:color w:val="000000"/>
                <w:szCs w:val="28"/>
              </w:rPr>
              <w:t xml:space="preserve"> психолог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szCs w:val="28"/>
              </w:rPr>
            </w:pPr>
            <w:r w:rsidRPr="007A7D40">
              <w:rPr>
                <w:szCs w:val="28"/>
              </w:rPr>
              <w:t>«</w:t>
            </w:r>
            <w:proofErr w:type="spellStart"/>
            <w:r w:rsidRPr="007A7D40">
              <w:rPr>
                <w:szCs w:val="28"/>
              </w:rPr>
              <w:t>Здоровейка</w:t>
            </w:r>
            <w:proofErr w:type="spellEnd"/>
            <w:r w:rsidRPr="007A7D40">
              <w:rPr>
                <w:szCs w:val="28"/>
              </w:rPr>
              <w:t>», «Уроки общения»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lastRenderedPageBreak/>
              <w:t>9.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Хакунова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Н.М.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Учитель технологии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szCs w:val="28"/>
              </w:rPr>
            </w:pPr>
            <w:r w:rsidRPr="007A7D40">
              <w:rPr>
                <w:color w:val="000000"/>
                <w:szCs w:val="28"/>
              </w:rPr>
              <w:t>«Умелые руки», «Отряд юных пожарных»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10.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Клишева</w:t>
            </w:r>
            <w:proofErr w:type="spellEnd"/>
            <w:r w:rsidRPr="007A7D40">
              <w:rPr>
                <w:color w:val="000000"/>
                <w:szCs w:val="28"/>
              </w:rPr>
              <w:t xml:space="preserve"> Д.А.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Учитель истории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szCs w:val="28"/>
              </w:rPr>
            </w:pPr>
            <w:r w:rsidRPr="007A7D40">
              <w:rPr>
                <w:szCs w:val="28"/>
              </w:rPr>
              <w:t>«Азбучные истины», «Мир вчера, сегодня, завтра»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</w:t>
            </w:r>
            <w:r w:rsidR="00B75C52" w:rsidRPr="007A7D40">
              <w:rPr>
                <w:color w:val="000000"/>
                <w:szCs w:val="28"/>
              </w:rPr>
              <w:t>1</w:t>
            </w:r>
            <w:r w:rsidRPr="007A7D40">
              <w:rPr>
                <w:color w:val="000000"/>
                <w:szCs w:val="28"/>
              </w:rPr>
              <w:t>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szCs w:val="28"/>
              </w:rPr>
            </w:pPr>
            <w:proofErr w:type="spellStart"/>
            <w:r w:rsidRPr="007A7D40">
              <w:rPr>
                <w:szCs w:val="28"/>
              </w:rPr>
              <w:t>Тхазеплова</w:t>
            </w:r>
            <w:proofErr w:type="spellEnd"/>
            <w:r w:rsidRPr="007A7D40">
              <w:rPr>
                <w:szCs w:val="28"/>
              </w:rPr>
              <w:t xml:space="preserve"> Ф.М.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Соц. педагог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szCs w:val="28"/>
              </w:rPr>
            </w:pPr>
            <w:r w:rsidRPr="007A7D40">
              <w:rPr>
                <w:szCs w:val="28"/>
              </w:rPr>
              <w:t>«Школа нравственности», «Занимательная физика», «Уроки социальной жизни», «В мире искусства»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</w:t>
            </w:r>
            <w:r w:rsidR="00B75C52" w:rsidRPr="007A7D40">
              <w:rPr>
                <w:color w:val="000000"/>
                <w:szCs w:val="28"/>
              </w:rPr>
              <w:t>2</w:t>
            </w:r>
            <w:r w:rsidRPr="007A7D40">
              <w:rPr>
                <w:color w:val="000000"/>
                <w:szCs w:val="28"/>
              </w:rPr>
              <w:t>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szCs w:val="28"/>
              </w:rPr>
              <w:t>Гоплачева</w:t>
            </w:r>
            <w:proofErr w:type="spellEnd"/>
            <w:r w:rsidRPr="007A7D40">
              <w:rPr>
                <w:szCs w:val="28"/>
              </w:rPr>
              <w:t xml:space="preserve"> З.Б.</w:t>
            </w:r>
          </w:p>
        </w:tc>
        <w:tc>
          <w:tcPr>
            <w:tcW w:w="169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Учитель биологии</w:t>
            </w:r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szCs w:val="28"/>
              </w:rPr>
              <w:t xml:space="preserve"> «Линия жизни»</w:t>
            </w:r>
            <w:r w:rsidR="00537540">
              <w:rPr>
                <w:szCs w:val="28"/>
              </w:rPr>
              <w:t>,</w:t>
            </w:r>
            <w:r w:rsidR="00537540" w:rsidRPr="00E97F7E">
              <w:rPr>
                <w:sz w:val="23"/>
                <w:szCs w:val="23"/>
              </w:rPr>
              <w:t xml:space="preserve"> Мир вокруг нас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</w:t>
            </w:r>
            <w:r w:rsidR="00B75C52" w:rsidRPr="007A7D40">
              <w:rPr>
                <w:color w:val="000000"/>
                <w:szCs w:val="28"/>
              </w:rPr>
              <w:t>3</w:t>
            </w:r>
            <w:r w:rsidRPr="007A7D40">
              <w:rPr>
                <w:color w:val="000000"/>
                <w:szCs w:val="28"/>
              </w:rPr>
              <w:t>.</w:t>
            </w:r>
          </w:p>
        </w:tc>
        <w:tc>
          <w:tcPr>
            <w:tcW w:w="1880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Шугушхова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Д.Л.</w:t>
            </w:r>
          </w:p>
        </w:tc>
        <w:tc>
          <w:tcPr>
            <w:tcW w:w="1695" w:type="dxa"/>
          </w:tcPr>
          <w:p w:rsidR="00FE204C" w:rsidRPr="007A7D40" w:rsidRDefault="00FE204C" w:rsidP="005375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Учитель </w:t>
            </w:r>
            <w:proofErr w:type="spellStart"/>
            <w:r w:rsidRPr="007A7D40">
              <w:rPr>
                <w:color w:val="000000"/>
                <w:szCs w:val="28"/>
              </w:rPr>
              <w:t>физ</w:t>
            </w:r>
            <w:proofErr w:type="gramStart"/>
            <w:r w:rsidR="00537540">
              <w:rPr>
                <w:color w:val="000000"/>
                <w:szCs w:val="28"/>
              </w:rPr>
              <w:t>.</w:t>
            </w:r>
            <w:r w:rsidRPr="007A7D40">
              <w:rPr>
                <w:color w:val="000000"/>
                <w:szCs w:val="28"/>
              </w:rPr>
              <w:t>к</w:t>
            </w:r>
            <w:proofErr w:type="gramEnd"/>
            <w:r w:rsidRPr="007A7D40">
              <w:rPr>
                <w:color w:val="000000"/>
                <w:szCs w:val="28"/>
              </w:rPr>
              <w:t>ультуры</w:t>
            </w:r>
            <w:proofErr w:type="spellEnd"/>
          </w:p>
        </w:tc>
        <w:tc>
          <w:tcPr>
            <w:tcW w:w="6065" w:type="dxa"/>
          </w:tcPr>
          <w:p w:rsidR="00FE204C" w:rsidRPr="007A7D40" w:rsidRDefault="00FE204C" w:rsidP="007A7D40">
            <w:pPr>
              <w:rPr>
                <w:rFonts w:eastAsia="Calibri"/>
                <w:szCs w:val="28"/>
                <w:lang w:eastAsia="en-US"/>
              </w:rPr>
            </w:pPr>
            <w:r w:rsidRPr="007A7D40">
              <w:rPr>
                <w:rFonts w:eastAsia="Calibri"/>
                <w:szCs w:val="28"/>
                <w:lang w:eastAsia="en-US"/>
              </w:rPr>
              <w:t xml:space="preserve"> «</w:t>
            </w:r>
            <w:proofErr w:type="gramStart"/>
            <w:r w:rsidRPr="007A7D40">
              <w:rPr>
                <w:rFonts w:eastAsia="Calibri"/>
                <w:szCs w:val="28"/>
                <w:lang w:eastAsia="en-US"/>
              </w:rPr>
              <w:t>Я-гражданин</w:t>
            </w:r>
            <w:proofErr w:type="gramEnd"/>
            <w:r w:rsidRPr="007A7D40">
              <w:rPr>
                <w:rFonts w:eastAsia="Calibri"/>
                <w:szCs w:val="28"/>
                <w:lang w:eastAsia="en-US"/>
              </w:rPr>
              <w:t xml:space="preserve"> России», </w:t>
            </w:r>
            <w:r w:rsidRPr="007A7D40">
              <w:rPr>
                <w:rFonts w:eastAsia="Calibri"/>
                <w:color w:val="000000"/>
                <w:szCs w:val="28"/>
                <w:lang w:eastAsia="en-US"/>
              </w:rPr>
              <w:t>«Умелые руки», «Отряд юных пожарных»</w:t>
            </w:r>
          </w:p>
        </w:tc>
      </w:tr>
      <w:tr w:rsidR="00FE204C" w:rsidRPr="007A7D40" w:rsidTr="00537540">
        <w:tc>
          <w:tcPr>
            <w:tcW w:w="566" w:type="dxa"/>
          </w:tcPr>
          <w:p w:rsidR="00FE204C" w:rsidRPr="007A7D40" w:rsidRDefault="00FE204C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1</w:t>
            </w:r>
            <w:r w:rsidR="00B75C52" w:rsidRPr="007A7D40">
              <w:rPr>
                <w:color w:val="000000"/>
                <w:szCs w:val="28"/>
              </w:rPr>
              <w:t>4</w:t>
            </w:r>
            <w:r w:rsidRPr="007A7D40">
              <w:rPr>
                <w:color w:val="000000"/>
                <w:szCs w:val="28"/>
              </w:rPr>
              <w:t>.</w:t>
            </w:r>
          </w:p>
        </w:tc>
        <w:tc>
          <w:tcPr>
            <w:tcW w:w="1880" w:type="dxa"/>
          </w:tcPr>
          <w:p w:rsidR="00FE204C" w:rsidRPr="007A7D40" w:rsidRDefault="00B75C52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Тхазеплова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А.Х.</w:t>
            </w:r>
          </w:p>
        </w:tc>
        <w:tc>
          <w:tcPr>
            <w:tcW w:w="1695" w:type="dxa"/>
          </w:tcPr>
          <w:p w:rsidR="00FE204C" w:rsidRPr="007A7D40" w:rsidRDefault="00B75C52" w:rsidP="007A7D40">
            <w:pPr>
              <w:rPr>
                <w:color w:val="000000"/>
                <w:szCs w:val="28"/>
              </w:rPr>
            </w:pPr>
            <w:proofErr w:type="spellStart"/>
            <w:r w:rsidRPr="007A7D40">
              <w:rPr>
                <w:color w:val="000000"/>
                <w:szCs w:val="28"/>
              </w:rPr>
              <w:t>Зам</w:t>
            </w:r>
            <w:proofErr w:type="gramStart"/>
            <w:r w:rsidRPr="007A7D40">
              <w:rPr>
                <w:color w:val="000000"/>
                <w:szCs w:val="28"/>
              </w:rPr>
              <w:t>.д</w:t>
            </w:r>
            <w:proofErr w:type="gramEnd"/>
            <w:r w:rsidRPr="007A7D40">
              <w:rPr>
                <w:color w:val="000000"/>
                <w:szCs w:val="28"/>
              </w:rPr>
              <w:t>ир</w:t>
            </w:r>
            <w:proofErr w:type="spellEnd"/>
            <w:r w:rsidRPr="007A7D40">
              <w:rPr>
                <w:color w:val="000000"/>
                <w:szCs w:val="28"/>
              </w:rPr>
              <w:t xml:space="preserve"> по ВР</w:t>
            </w:r>
          </w:p>
        </w:tc>
        <w:tc>
          <w:tcPr>
            <w:tcW w:w="6065" w:type="dxa"/>
          </w:tcPr>
          <w:p w:rsidR="00FE204C" w:rsidRPr="007A7D40" w:rsidRDefault="00FE204C" w:rsidP="00537540">
            <w:pPr>
              <w:rPr>
                <w:rFonts w:eastAsia="Calibri"/>
                <w:szCs w:val="28"/>
                <w:lang w:eastAsia="en-US"/>
              </w:rPr>
            </w:pPr>
            <w:r w:rsidRPr="007A7D40">
              <w:rPr>
                <w:rFonts w:eastAsia="Calibri"/>
                <w:szCs w:val="28"/>
                <w:lang w:eastAsia="en-US"/>
              </w:rPr>
              <w:t>«Умники и умницы»</w:t>
            </w:r>
            <w:r w:rsidR="00B75C52" w:rsidRPr="007A7D40">
              <w:rPr>
                <w:rFonts w:eastAsia="Calibri"/>
                <w:szCs w:val="28"/>
                <w:lang w:eastAsia="en-US"/>
              </w:rPr>
              <w:t>,</w:t>
            </w:r>
            <w:r w:rsidR="00B75C52" w:rsidRPr="007A7D40">
              <w:rPr>
                <w:szCs w:val="28"/>
              </w:rPr>
              <w:t xml:space="preserve"> «Школа нравственности»</w:t>
            </w:r>
            <w:r w:rsidR="00537540">
              <w:t xml:space="preserve"> </w:t>
            </w:r>
            <w:r w:rsidR="00537540" w:rsidRPr="00537540">
              <w:rPr>
                <w:szCs w:val="28"/>
              </w:rPr>
              <w:t>Уроки общения</w:t>
            </w:r>
            <w:r w:rsidR="00537540">
              <w:rPr>
                <w:szCs w:val="28"/>
              </w:rPr>
              <w:t xml:space="preserve">, </w:t>
            </w:r>
            <w:proofErr w:type="spellStart"/>
            <w:r w:rsidR="00537540" w:rsidRPr="00537540">
              <w:rPr>
                <w:szCs w:val="28"/>
              </w:rPr>
              <w:t>Умн-ки</w:t>
            </w:r>
            <w:proofErr w:type="spellEnd"/>
            <w:r w:rsidR="00537540" w:rsidRPr="00537540">
              <w:rPr>
                <w:szCs w:val="28"/>
              </w:rPr>
              <w:t xml:space="preserve"> и ум-</w:t>
            </w:r>
            <w:proofErr w:type="spellStart"/>
            <w:r w:rsidR="00537540" w:rsidRPr="00537540">
              <w:rPr>
                <w:szCs w:val="28"/>
              </w:rPr>
              <w:t>цы</w:t>
            </w:r>
            <w:proofErr w:type="spellEnd"/>
          </w:p>
        </w:tc>
      </w:tr>
      <w:tr w:rsidR="00B75C52" w:rsidRPr="007A7D40" w:rsidTr="00537540">
        <w:tc>
          <w:tcPr>
            <w:tcW w:w="566" w:type="dxa"/>
          </w:tcPr>
          <w:p w:rsidR="00B75C52" w:rsidRPr="007A7D40" w:rsidRDefault="00B75C52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15. </w:t>
            </w:r>
          </w:p>
        </w:tc>
        <w:tc>
          <w:tcPr>
            <w:tcW w:w="1880" w:type="dxa"/>
          </w:tcPr>
          <w:p w:rsidR="00B75C52" w:rsidRPr="007A7D40" w:rsidRDefault="00B75C52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 xml:space="preserve"> </w:t>
            </w:r>
            <w:proofErr w:type="spellStart"/>
            <w:r w:rsidRPr="007A7D40">
              <w:rPr>
                <w:color w:val="000000"/>
                <w:szCs w:val="28"/>
              </w:rPr>
              <w:t>Темрокова</w:t>
            </w:r>
            <w:proofErr w:type="spellEnd"/>
            <w:r w:rsidRPr="007A7D40">
              <w:rPr>
                <w:color w:val="000000"/>
                <w:szCs w:val="28"/>
              </w:rPr>
              <w:t xml:space="preserve"> Л.Т.</w:t>
            </w:r>
          </w:p>
        </w:tc>
        <w:tc>
          <w:tcPr>
            <w:tcW w:w="1695" w:type="dxa"/>
          </w:tcPr>
          <w:p w:rsidR="00B75C52" w:rsidRPr="007A7D40" w:rsidRDefault="00B75C52" w:rsidP="007A7D40">
            <w:pPr>
              <w:rPr>
                <w:color w:val="000000"/>
                <w:szCs w:val="28"/>
              </w:rPr>
            </w:pPr>
            <w:r w:rsidRPr="007A7D40">
              <w:rPr>
                <w:color w:val="000000"/>
                <w:szCs w:val="28"/>
              </w:rPr>
              <w:t>ПДО</w:t>
            </w:r>
          </w:p>
        </w:tc>
        <w:tc>
          <w:tcPr>
            <w:tcW w:w="6065" w:type="dxa"/>
          </w:tcPr>
          <w:p w:rsidR="00537540" w:rsidRPr="00537540" w:rsidRDefault="00B75C52" w:rsidP="00537540">
            <w:pPr>
              <w:rPr>
                <w:szCs w:val="28"/>
              </w:rPr>
            </w:pPr>
            <w:r w:rsidRPr="007A7D40">
              <w:rPr>
                <w:szCs w:val="28"/>
              </w:rPr>
              <w:t>«Школа нравственности»</w:t>
            </w:r>
            <w:r w:rsidR="00537540">
              <w:rPr>
                <w:szCs w:val="28"/>
              </w:rPr>
              <w:t>,</w:t>
            </w:r>
            <w:r w:rsidR="00537540">
              <w:t xml:space="preserve"> </w:t>
            </w:r>
            <w:r w:rsidR="00537540" w:rsidRPr="00537540">
              <w:rPr>
                <w:szCs w:val="28"/>
              </w:rPr>
              <w:t>Уроки общения</w:t>
            </w:r>
            <w:r w:rsidR="00537540">
              <w:rPr>
                <w:szCs w:val="28"/>
              </w:rPr>
              <w:t>,</w:t>
            </w:r>
          </w:p>
          <w:p w:rsidR="00B75C52" w:rsidRPr="007A7D40" w:rsidRDefault="00537540" w:rsidP="00537540">
            <w:pPr>
              <w:rPr>
                <w:rFonts w:eastAsia="Calibri"/>
                <w:szCs w:val="28"/>
                <w:lang w:eastAsia="en-US"/>
              </w:rPr>
            </w:pPr>
            <w:r w:rsidRPr="00537540">
              <w:rPr>
                <w:szCs w:val="28"/>
              </w:rPr>
              <w:t>Умелые руки</w:t>
            </w:r>
            <w:r>
              <w:rPr>
                <w:szCs w:val="28"/>
              </w:rPr>
              <w:t xml:space="preserve">, </w:t>
            </w:r>
            <w:r w:rsidRPr="00537540">
              <w:rPr>
                <w:szCs w:val="28"/>
              </w:rPr>
              <w:t>Умелые руки</w:t>
            </w:r>
            <w:r>
              <w:rPr>
                <w:szCs w:val="28"/>
              </w:rPr>
              <w:t xml:space="preserve">, </w:t>
            </w:r>
            <w:r w:rsidRPr="00537540">
              <w:rPr>
                <w:szCs w:val="28"/>
              </w:rPr>
              <w:t>ЗОЖ</w:t>
            </w:r>
            <w:r w:rsidR="005A2389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537540">
              <w:rPr>
                <w:szCs w:val="28"/>
              </w:rPr>
              <w:t>В мире иск-</w:t>
            </w:r>
            <w:proofErr w:type="spellStart"/>
            <w:r w:rsidRPr="00537540">
              <w:rPr>
                <w:szCs w:val="28"/>
              </w:rPr>
              <w:t>тва</w:t>
            </w:r>
            <w:proofErr w:type="spellEnd"/>
          </w:p>
        </w:tc>
      </w:tr>
    </w:tbl>
    <w:p w:rsidR="00FE204C" w:rsidRPr="007A7D40" w:rsidRDefault="00FE204C" w:rsidP="007A7D40">
      <w:pPr>
        <w:rPr>
          <w:sz w:val="28"/>
          <w:szCs w:val="28"/>
        </w:rPr>
      </w:pPr>
    </w:p>
    <w:p w:rsidR="0059255E" w:rsidRPr="007A7D40" w:rsidRDefault="005C7752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>Внеурочной деятельностью в школе охвачено 3</w:t>
      </w:r>
      <w:r w:rsidR="0063068B">
        <w:rPr>
          <w:sz w:val="28"/>
          <w:szCs w:val="28"/>
        </w:rPr>
        <w:t>64</w:t>
      </w:r>
      <w:r w:rsidRPr="007A7D40">
        <w:rPr>
          <w:sz w:val="28"/>
          <w:szCs w:val="28"/>
        </w:rPr>
        <w:t>учащихся</w:t>
      </w:r>
      <w:r w:rsidR="005601F6" w:rsidRPr="007A7D40">
        <w:rPr>
          <w:sz w:val="28"/>
          <w:szCs w:val="28"/>
        </w:rPr>
        <w:t xml:space="preserve"> 1-</w:t>
      </w:r>
      <w:r w:rsidR="00EB252E" w:rsidRPr="007A7D40">
        <w:rPr>
          <w:sz w:val="28"/>
          <w:szCs w:val="28"/>
        </w:rPr>
        <w:t>1</w:t>
      </w:r>
      <w:r w:rsidR="0063068B">
        <w:rPr>
          <w:sz w:val="28"/>
          <w:szCs w:val="28"/>
        </w:rPr>
        <w:t>1</w:t>
      </w:r>
      <w:r w:rsidR="005601F6" w:rsidRPr="007A7D40">
        <w:rPr>
          <w:sz w:val="28"/>
          <w:szCs w:val="28"/>
        </w:rPr>
        <w:t xml:space="preserve"> классов</w:t>
      </w:r>
      <w:r w:rsidRPr="007A7D40">
        <w:rPr>
          <w:sz w:val="28"/>
          <w:szCs w:val="28"/>
        </w:rPr>
        <w:t xml:space="preserve"> </w:t>
      </w:r>
      <w:proofErr w:type="gramStart"/>
      <w:r w:rsidRPr="007A7D40">
        <w:rPr>
          <w:sz w:val="28"/>
          <w:szCs w:val="28"/>
        </w:rPr>
        <w:t xml:space="preserve">( </w:t>
      </w:r>
      <w:proofErr w:type="gramEnd"/>
      <w:r w:rsidR="0063068B">
        <w:rPr>
          <w:sz w:val="28"/>
          <w:szCs w:val="28"/>
        </w:rPr>
        <w:t>100</w:t>
      </w:r>
      <w:r w:rsidR="005601F6" w:rsidRPr="007A7D40">
        <w:rPr>
          <w:sz w:val="28"/>
          <w:szCs w:val="28"/>
        </w:rPr>
        <w:t xml:space="preserve">%) . </w:t>
      </w:r>
      <w:r w:rsidR="0059255E" w:rsidRPr="007A7D40">
        <w:rPr>
          <w:sz w:val="28"/>
          <w:szCs w:val="28"/>
        </w:rPr>
        <w:t>В школе составлено расписание внеурочной деятельности обучающихся 1-</w:t>
      </w:r>
      <w:r w:rsidR="00EB252E" w:rsidRPr="007A7D40">
        <w:rPr>
          <w:sz w:val="28"/>
          <w:szCs w:val="28"/>
        </w:rPr>
        <w:t>1</w:t>
      </w:r>
      <w:r w:rsidR="0063068B">
        <w:rPr>
          <w:sz w:val="28"/>
          <w:szCs w:val="28"/>
        </w:rPr>
        <w:t>1</w:t>
      </w:r>
      <w:r w:rsidR="0059255E" w:rsidRPr="007A7D40">
        <w:rPr>
          <w:sz w:val="28"/>
          <w:szCs w:val="28"/>
        </w:rPr>
        <w:t xml:space="preserve"> классов. Режим проведения внеурочной деятельности: понедельник – пятница с 12</w:t>
      </w:r>
      <w:r w:rsidR="00FE204C" w:rsidRPr="007A7D40">
        <w:rPr>
          <w:sz w:val="28"/>
          <w:szCs w:val="28"/>
        </w:rPr>
        <w:t>.</w:t>
      </w:r>
      <w:r w:rsidR="0059255E" w:rsidRPr="007A7D40">
        <w:rPr>
          <w:sz w:val="28"/>
          <w:szCs w:val="28"/>
        </w:rPr>
        <w:t>30</w:t>
      </w:r>
      <w:r w:rsidR="00FE204C" w:rsidRPr="007A7D40">
        <w:rPr>
          <w:sz w:val="28"/>
          <w:szCs w:val="28"/>
        </w:rPr>
        <w:t>.</w:t>
      </w:r>
      <w:r w:rsidR="0059255E" w:rsidRPr="007A7D40">
        <w:rPr>
          <w:sz w:val="28"/>
          <w:szCs w:val="28"/>
        </w:rPr>
        <w:t xml:space="preserve"> по1</w:t>
      </w:r>
      <w:r w:rsidR="00FE204C" w:rsidRPr="007A7D40">
        <w:rPr>
          <w:sz w:val="28"/>
          <w:szCs w:val="28"/>
        </w:rPr>
        <w:t>5.15.</w:t>
      </w:r>
      <w:r w:rsidR="0059255E" w:rsidRPr="007A7D40">
        <w:rPr>
          <w:sz w:val="28"/>
          <w:szCs w:val="28"/>
        </w:rPr>
        <w:t xml:space="preserve"> часов.</w:t>
      </w:r>
    </w:p>
    <w:p w:rsidR="0059255E" w:rsidRPr="007A7D40" w:rsidRDefault="0059255E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59255E" w:rsidRPr="007A7D40" w:rsidRDefault="0059255E" w:rsidP="007A7D40">
      <w:pPr>
        <w:rPr>
          <w:sz w:val="28"/>
          <w:szCs w:val="28"/>
        </w:rPr>
      </w:pPr>
      <w:r w:rsidRPr="007A7D40">
        <w:rPr>
          <w:bCs/>
          <w:i/>
          <w:iCs/>
          <w:sz w:val="28"/>
          <w:szCs w:val="28"/>
        </w:rPr>
        <w:t xml:space="preserve">Анализ занятости </w:t>
      </w:r>
      <w:proofErr w:type="gramStart"/>
      <w:r w:rsidRPr="007A7D40">
        <w:rPr>
          <w:bCs/>
          <w:i/>
          <w:iCs/>
          <w:sz w:val="28"/>
          <w:szCs w:val="28"/>
        </w:rPr>
        <w:t>обучающихся</w:t>
      </w:r>
      <w:proofErr w:type="gramEnd"/>
      <w:r w:rsidRPr="007A7D40">
        <w:rPr>
          <w:bCs/>
          <w:i/>
          <w:iCs/>
          <w:sz w:val="28"/>
          <w:szCs w:val="28"/>
        </w:rPr>
        <w:t xml:space="preserve"> внеурочной деятельностью.</w:t>
      </w:r>
    </w:p>
    <w:tbl>
      <w:tblPr>
        <w:tblW w:w="108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1025"/>
        <w:gridCol w:w="1025"/>
        <w:gridCol w:w="1025"/>
        <w:gridCol w:w="915"/>
        <w:gridCol w:w="1020"/>
        <w:gridCol w:w="1020"/>
        <w:gridCol w:w="1020"/>
        <w:gridCol w:w="963"/>
        <w:gridCol w:w="899"/>
        <w:gridCol w:w="1045"/>
      </w:tblGrid>
      <w:tr w:rsidR="0063068B" w:rsidRPr="007A7D40" w:rsidTr="0063068B"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63068B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 xml:space="preserve">     10</w:t>
            </w: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3E640F">
            <w:pPr>
              <w:rPr>
                <w:bCs/>
                <w:sz w:val="28"/>
                <w:szCs w:val="28"/>
              </w:rPr>
            </w:pPr>
            <w:r w:rsidRPr="007A7D40">
              <w:rPr>
                <w:bCs/>
                <w:sz w:val="28"/>
                <w:szCs w:val="28"/>
              </w:rPr>
              <w:t xml:space="preserve">      1</w:t>
            </w:r>
            <w:r w:rsidR="003E640F">
              <w:rPr>
                <w:bCs/>
                <w:sz w:val="28"/>
                <w:szCs w:val="28"/>
              </w:rPr>
              <w:t>1</w:t>
            </w:r>
          </w:p>
        </w:tc>
      </w:tr>
      <w:tr w:rsidR="0063068B" w:rsidRPr="007A7D40" w:rsidTr="0063068B"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100 %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100%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A35E08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100%</w:t>
            </w: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068B" w:rsidRPr="007A7D40" w:rsidRDefault="0063068B" w:rsidP="007A7D40">
            <w:pPr>
              <w:rPr>
                <w:sz w:val="28"/>
                <w:szCs w:val="28"/>
              </w:rPr>
            </w:pPr>
            <w:r w:rsidRPr="007A7D40">
              <w:rPr>
                <w:sz w:val="28"/>
                <w:szCs w:val="28"/>
              </w:rPr>
              <w:t>100%</w:t>
            </w:r>
          </w:p>
        </w:tc>
      </w:tr>
    </w:tbl>
    <w:p w:rsidR="0059255E" w:rsidRPr="007A7D40" w:rsidRDefault="0059255E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>100% учащихся 1-</w:t>
      </w:r>
      <w:r w:rsidR="003E640F">
        <w:rPr>
          <w:sz w:val="28"/>
          <w:szCs w:val="28"/>
        </w:rPr>
        <w:t>11</w:t>
      </w:r>
      <w:r w:rsidRPr="007A7D40">
        <w:rPr>
          <w:sz w:val="28"/>
          <w:szCs w:val="28"/>
        </w:rPr>
        <w:t xml:space="preserve">-х классов посещают занятия внеурочной деятельности в </w:t>
      </w:r>
      <w:r w:rsidR="00561370" w:rsidRPr="007A7D40">
        <w:rPr>
          <w:sz w:val="28"/>
          <w:szCs w:val="28"/>
        </w:rPr>
        <w:t>школе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 xml:space="preserve"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Особенно аккуратно и старательно ведут журналы </w:t>
      </w:r>
      <w:proofErr w:type="spellStart"/>
      <w:r w:rsidRPr="007A7D40">
        <w:rPr>
          <w:color w:val="000000"/>
          <w:sz w:val="28"/>
          <w:szCs w:val="28"/>
        </w:rPr>
        <w:t>классруки</w:t>
      </w:r>
      <w:proofErr w:type="spellEnd"/>
      <w:r w:rsidRPr="007A7D40">
        <w:rPr>
          <w:color w:val="000000"/>
          <w:sz w:val="28"/>
          <w:szCs w:val="28"/>
        </w:rPr>
        <w:t xml:space="preserve"> 1-4 классов.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100% программ внеурочной деятельности реализуется силами учителей школы.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Через реализацию данных программ формируются УУД: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Личностные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Личностное профессиональное самоопределение, жизненное самоопределение;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7A7D40">
        <w:rPr>
          <w:sz w:val="28"/>
          <w:szCs w:val="28"/>
        </w:rPr>
        <w:t>Смыслообразование</w:t>
      </w:r>
      <w:proofErr w:type="spellEnd"/>
      <w:r w:rsidRPr="007A7D40">
        <w:rPr>
          <w:sz w:val="28"/>
          <w:szCs w:val="28"/>
        </w:rPr>
        <w:t xml:space="preserve">, т.е. установление </w:t>
      </w:r>
      <w:proofErr w:type="gramStart"/>
      <w:r w:rsidRPr="007A7D40">
        <w:rPr>
          <w:sz w:val="28"/>
          <w:szCs w:val="28"/>
        </w:rPr>
        <w:t>обучающимися</w:t>
      </w:r>
      <w:proofErr w:type="gramEnd"/>
      <w:r w:rsidRPr="007A7D40">
        <w:rPr>
          <w:sz w:val="28"/>
          <w:szCs w:val="28"/>
        </w:rPr>
        <w:t xml:space="preserve"> связи между целью учебной деятельности и ее мотивом.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Нравственно-этическая ориентация.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Регулятивные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Целеполагание;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Планирование;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Прогнозирование;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Контроль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Коррекция;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Оценка;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7A7D40">
        <w:rPr>
          <w:sz w:val="28"/>
          <w:szCs w:val="28"/>
        </w:rPr>
        <w:t>Саморегуляции</w:t>
      </w:r>
      <w:proofErr w:type="spellEnd"/>
      <w:r w:rsidRPr="007A7D40">
        <w:rPr>
          <w:sz w:val="28"/>
          <w:szCs w:val="28"/>
        </w:rPr>
        <w:t>.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Познавательные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7A7D40">
        <w:rPr>
          <w:sz w:val="28"/>
          <w:szCs w:val="28"/>
        </w:rPr>
        <w:t>Общеучебные</w:t>
      </w:r>
      <w:proofErr w:type="spellEnd"/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Логические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Постановка и решение проблем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Коммуникативные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Планирование учебного сотрудничества с учителем и сверстниками;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Постановка вопросов;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Разрешение конфликтов;</w:t>
      </w:r>
    </w:p>
    <w:p w:rsidR="007A7D40" w:rsidRPr="007A7D40" w:rsidRDefault="007A7D40" w:rsidP="007A7D4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7A7D40">
        <w:rPr>
          <w:sz w:val="28"/>
          <w:szCs w:val="28"/>
        </w:rPr>
        <w:t>Умение с достаточной полнотой выражать свои мысли.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A7D40">
        <w:rPr>
          <w:color w:val="000000"/>
          <w:sz w:val="28"/>
          <w:szCs w:val="28"/>
        </w:rPr>
        <w:t>Таким образом, каждый учитель понимает, что: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7A7D40" w:rsidRPr="007A7D40" w:rsidRDefault="007A7D40" w:rsidP="007A7D40">
      <w:pPr>
        <w:rPr>
          <w:b/>
          <w:color w:val="000000"/>
          <w:sz w:val="28"/>
          <w:szCs w:val="28"/>
        </w:rPr>
      </w:pPr>
      <w:r w:rsidRPr="007A7D40">
        <w:rPr>
          <w:b/>
          <w:bCs/>
          <w:i/>
          <w:iCs/>
          <w:color w:val="000000"/>
          <w:sz w:val="28"/>
          <w:szCs w:val="28"/>
        </w:rPr>
        <w:t>Выводы: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занятость учащихся во внеурочной деятельности –100%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расписание занятий соответствует требованиям;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внеурочная деятельность охватывает все шесть направлений;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 xml:space="preserve">доминирующими направлениями выступают – </w:t>
      </w:r>
      <w:proofErr w:type="gramStart"/>
      <w:r w:rsidRPr="007A7D40">
        <w:rPr>
          <w:color w:val="000000"/>
          <w:sz w:val="28"/>
          <w:szCs w:val="28"/>
        </w:rPr>
        <w:t>духовно-нравственное</w:t>
      </w:r>
      <w:proofErr w:type="gramEnd"/>
      <w:r w:rsidRPr="007A7D40">
        <w:rPr>
          <w:color w:val="000000"/>
          <w:sz w:val="28"/>
          <w:szCs w:val="28"/>
        </w:rPr>
        <w:t>, и общекультурное;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занятия проходят в живой интересной для детей форме;</w:t>
      </w:r>
    </w:p>
    <w:p w:rsidR="007A7D40" w:rsidRPr="007A7D40" w:rsidRDefault="007A7D40" w:rsidP="007A7D40">
      <w:pPr>
        <w:rPr>
          <w:b/>
          <w:color w:val="000000"/>
          <w:sz w:val="28"/>
          <w:szCs w:val="28"/>
        </w:rPr>
      </w:pPr>
      <w:r w:rsidRPr="007A7D40">
        <w:rPr>
          <w:b/>
          <w:bCs/>
          <w:i/>
          <w:iCs/>
          <w:color w:val="000000"/>
          <w:sz w:val="28"/>
          <w:szCs w:val="28"/>
        </w:rPr>
        <w:t>Рекомендации: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продолжить работу по формированию УУД средствами внеурочной деятельности;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  <w:r w:rsidRPr="007A7D40">
        <w:rPr>
          <w:color w:val="000000"/>
          <w:sz w:val="28"/>
          <w:szCs w:val="28"/>
        </w:rPr>
        <w:t>отметить активную и творческую работу по орга</w:t>
      </w:r>
      <w:r w:rsidR="002D483C">
        <w:rPr>
          <w:color w:val="000000"/>
          <w:sz w:val="28"/>
          <w:szCs w:val="28"/>
        </w:rPr>
        <w:t xml:space="preserve">низации внеурочной деятельности </w:t>
      </w:r>
      <w:r w:rsidR="002D483C" w:rsidRPr="002D483C">
        <w:rPr>
          <w:color w:val="000000"/>
          <w:sz w:val="28"/>
          <w:szCs w:val="28"/>
        </w:rPr>
        <w:t xml:space="preserve"> </w:t>
      </w:r>
      <w:r w:rsidR="002D483C" w:rsidRPr="007A7D40">
        <w:rPr>
          <w:color w:val="000000"/>
          <w:sz w:val="28"/>
          <w:szCs w:val="28"/>
        </w:rPr>
        <w:t>учителей</w:t>
      </w:r>
      <w:r w:rsidR="002D483C">
        <w:rPr>
          <w:color w:val="000000"/>
          <w:sz w:val="28"/>
          <w:szCs w:val="28"/>
        </w:rPr>
        <w:t xml:space="preserve"> </w:t>
      </w:r>
      <w:proofErr w:type="spellStart"/>
      <w:r w:rsidR="002D483C">
        <w:rPr>
          <w:color w:val="000000"/>
          <w:sz w:val="28"/>
          <w:szCs w:val="28"/>
        </w:rPr>
        <w:t>Шугушховой</w:t>
      </w:r>
      <w:proofErr w:type="spellEnd"/>
      <w:r w:rsidR="002D483C">
        <w:rPr>
          <w:color w:val="000000"/>
          <w:sz w:val="28"/>
          <w:szCs w:val="28"/>
        </w:rPr>
        <w:t xml:space="preserve"> М.Х., </w:t>
      </w:r>
      <w:proofErr w:type="spellStart"/>
      <w:r w:rsidR="002D483C">
        <w:rPr>
          <w:color w:val="000000"/>
          <w:sz w:val="28"/>
          <w:szCs w:val="28"/>
        </w:rPr>
        <w:t>Тхазепловой</w:t>
      </w:r>
      <w:proofErr w:type="spellEnd"/>
      <w:r w:rsidR="002D483C">
        <w:rPr>
          <w:color w:val="000000"/>
          <w:sz w:val="28"/>
          <w:szCs w:val="28"/>
        </w:rPr>
        <w:t xml:space="preserve"> Ф.А., </w:t>
      </w:r>
      <w:proofErr w:type="spellStart"/>
      <w:r w:rsidR="002D483C">
        <w:rPr>
          <w:color w:val="000000"/>
          <w:sz w:val="28"/>
          <w:szCs w:val="28"/>
        </w:rPr>
        <w:t>Кажоковой</w:t>
      </w:r>
      <w:proofErr w:type="spellEnd"/>
      <w:r w:rsidR="002D483C">
        <w:rPr>
          <w:color w:val="000000"/>
          <w:sz w:val="28"/>
          <w:szCs w:val="28"/>
        </w:rPr>
        <w:t xml:space="preserve"> З.Р., </w:t>
      </w:r>
      <w:proofErr w:type="spellStart"/>
      <w:r w:rsidR="002D483C">
        <w:rPr>
          <w:color w:val="000000"/>
          <w:sz w:val="28"/>
          <w:szCs w:val="28"/>
        </w:rPr>
        <w:t>Гоплачевой</w:t>
      </w:r>
      <w:proofErr w:type="spellEnd"/>
      <w:r w:rsidR="002D483C">
        <w:rPr>
          <w:color w:val="000000"/>
          <w:sz w:val="28"/>
          <w:szCs w:val="28"/>
        </w:rPr>
        <w:t xml:space="preserve"> З.Б..</w:t>
      </w:r>
    </w:p>
    <w:p w:rsidR="007A7D40" w:rsidRPr="007A7D40" w:rsidRDefault="007A7D40" w:rsidP="007A7D40">
      <w:pPr>
        <w:rPr>
          <w:color w:val="000000"/>
          <w:sz w:val="28"/>
          <w:szCs w:val="28"/>
        </w:rPr>
      </w:pPr>
    </w:p>
    <w:p w:rsidR="007A7D40" w:rsidRPr="007A7D40" w:rsidRDefault="007A7D40" w:rsidP="007A7D40">
      <w:pPr>
        <w:rPr>
          <w:color w:val="000000"/>
          <w:sz w:val="28"/>
          <w:szCs w:val="28"/>
        </w:rPr>
      </w:pPr>
    </w:p>
    <w:p w:rsidR="0059255E" w:rsidRPr="007A7D40" w:rsidRDefault="0059255E" w:rsidP="007A7D40">
      <w:pPr>
        <w:rPr>
          <w:sz w:val="28"/>
          <w:szCs w:val="28"/>
        </w:rPr>
      </w:pPr>
      <w:r w:rsidRPr="007A7D40">
        <w:rPr>
          <w:sz w:val="28"/>
          <w:szCs w:val="28"/>
        </w:rPr>
        <w:t xml:space="preserve">Заместитель директора по ВР </w:t>
      </w:r>
      <w:proofErr w:type="spellStart"/>
      <w:r w:rsidR="00055843" w:rsidRPr="007A7D40">
        <w:rPr>
          <w:sz w:val="28"/>
          <w:szCs w:val="28"/>
        </w:rPr>
        <w:t>Тхазеплова</w:t>
      </w:r>
      <w:proofErr w:type="spellEnd"/>
      <w:r w:rsidR="00055843" w:rsidRPr="007A7D40">
        <w:rPr>
          <w:sz w:val="28"/>
          <w:szCs w:val="28"/>
        </w:rPr>
        <w:t xml:space="preserve"> А.Х.</w:t>
      </w:r>
    </w:p>
    <w:p w:rsidR="00C61619" w:rsidRPr="007A7D40" w:rsidRDefault="00C61619" w:rsidP="007A7D40">
      <w:pPr>
        <w:rPr>
          <w:sz w:val="28"/>
          <w:szCs w:val="28"/>
        </w:rPr>
      </w:pPr>
    </w:p>
    <w:sectPr w:rsidR="00C61619" w:rsidRPr="007A7D40" w:rsidSect="00F4676B">
      <w:pgSz w:w="11906" w:h="16838"/>
      <w:pgMar w:top="568" w:right="424" w:bottom="568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EC3"/>
    <w:multiLevelType w:val="multilevel"/>
    <w:tmpl w:val="BCB8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40F2"/>
    <w:multiLevelType w:val="multilevel"/>
    <w:tmpl w:val="86F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1BF7"/>
    <w:multiLevelType w:val="multilevel"/>
    <w:tmpl w:val="FBCE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D63FA"/>
    <w:multiLevelType w:val="multilevel"/>
    <w:tmpl w:val="7126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E0D22"/>
    <w:multiLevelType w:val="multilevel"/>
    <w:tmpl w:val="F05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33651"/>
    <w:multiLevelType w:val="multilevel"/>
    <w:tmpl w:val="12F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4708C"/>
    <w:multiLevelType w:val="multilevel"/>
    <w:tmpl w:val="0D3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710A9"/>
    <w:multiLevelType w:val="multilevel"/>
    <w:tmpl w:val="9B4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34556"/>
    <w:multiLevelType w:val="hybridMultilevel"/>
    <w:tmpl w:val="5EFC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030FA"/>
    <w:multiLevelType w:val="multilevel"/>
    <w:tmpl w:val="5D7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514E5"/>
    <w:multiLevelType w:val="multilevel"/>
    <w:tmpl w:val="9C22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55D34"/>
    <w:multiLevelType w:val="multilevel"/>
    <w:tmpl w:val="C4C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84C21"/>
    <w:multiLevelType w:val="multilevel"/>
    <w:tmpl w:val="9A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6B13"/>
    <w:multiLevelType w:val="multilevel"/>
    <w:tmpl w:val="202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57506"/>
    <w:multiLevelType w:val="hybridMultilevel"/>
    <w:tmpl w:val="9734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737A3A"/>
    <w:multiLevelType w:val="multilevel"/>
    <w:tmpl w:val="8C6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260C4"/>
    <w:multiLevelType w:val="hybridMultilevel"/>
    <w:tmpl w:val="C82AA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490B68"/>
    <w:multiLevelType w:val="hybridMultilevel"/>
    <w:tmpl w:val="A31A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2060B"/>
    <w:multiLevelType w:val="multilevel"/>
    <w:tmpl w:val="020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01845"/>
    <w:multiLevelType w:val="multilevel"/>
    <w:tmpl w:val="7568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66056"/>
    <w:multiLevelType w:val="hybridMultilevel"/>
    <w:tmpl w:val="2D6E3BF4"/>
    <w:lvl w:ilvl="0" w:tplc="3DCE9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9521EF"/>
    <w:multiLevelType w:val="multilevel"/>
    <w:tmpl w:val="0F6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C514E"/>
    <w:multiLevelType w:val="multilevel"/>
    <w:tmpl w:val="E93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003C8"/>
    <w:multiLevelType w:val="multilevel"/>
    <w:tmpl w:val="5BCA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15EBE"/>
    <w:multiLevelType w:val="hybridMultilevel"/>
    <w:tmpl w:val="E422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17AED"/>
    <w:multiLevelType w:val="multilevel"/>
    <w:tmpl w:val="6D8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7260C"/>
    <w:multiLevelType w:val="multilevel"/>
    <w:tmpl w:val="C45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14DF3"/>
    <w:multiLevelType w:val="multilevel"/>
    <w:tmpl w:val="75E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B5673"/>
    <w:multiLevelType w:val="multilevel"/>
    <w:tmpl w:val="71F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22"/>
  </w:num>
  <w:num w:numId="7">
    <w:abstractNumId w:val="28"/>
  </w:num>
  <w:num w:numId="8">
    <w:abstractNumId w:val="15"/>
  </w:num>
  <w:num w:numId="9">
    <w:abstractNumId w:val="27"/>
  </w:num>
  <w:num w:numId="10">
    <w:abstractNumId w:val="19"/>
  </w:num>
  <w:num w:numId="11">
    <w:abstractNumId w:val="10"/>
  </w:num>
  <w:num w:numId="12">
    <w:abstractNumId w:val="25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6"/>
  </w:num>
  <w:num w:numId="18">
    <w:abstractNumId w:val="11"/>
  </w:num>
  <w:num w:numId="19">
    <w:abstractNumId w:val="4"/>
  </w:num>
  <w:num w:numId="20">
    <w:abstractNumId w:val="23"/>
  </w:num>
  <w:num w:numId="21">
    <w:abstractNumId w:val="26"/>
  </w:num>
  <w:num w:numId="22">
    <w:abstractNumId w:val="1"/>
  </w:num>
  <w:num w:numId="23">
    <w:abstractNumId w:val="5"/>
  </w:num>
  <w:num w:numId="24">
    <w:abstractNumId w:val="13"/>
  </w:num>
  <w:num w:numId="25">
    <w:abstractNumId w:val="9"/>
  </w:num>
  <w:num w:numId="26">
    <w:abstractNumId w:val="21"/>
  </w:num>
  <w:num w:numId="27">
    <w:abstractNumId w:val="18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5E"/>
    <w:rsid w:val="00007AA5"/>
    <w:rsid w:val="00055843"/>
    <w:rsid w:val="000D32F6"/>
    <w:rsid w:val="00143615"/>
    <w:rsid w:val="002D483C"/>
    <w:rsid w:val="003E640F"/>
    <w:rsid w:val="00422974"/>
    <w:rsid w:val="004850FE"/>
    <w:rsid w:val="004D22BB"/>
    <w:rsid w:val="004F4F2F"/>
    <w:rsid w:val="00537540"/>
    <w:rsid w:val="005601F6"/>
    <w:rsid w:val="00561370"/>
    <w:rsid w:val="0059255E"/>
    <w:rsid w:val="005A2389"/>
    <w:rsid w:val="005B3ED4"/>
    <w:rsid w:val="005C7752"/>
    <w:rsid w:val="00606CF7"/>
    <w:rsid w:val="0063068B"/>
    <w:rsid w:val="007A7D40"/>
    <w:rsid w:val="007C0307"/>
    <w:rsid w:val="007D2636"/>
    <w:rsid w:val="00810917"/>
    <w:rsid w:val="00881E67"/>
    <w:rsid w:val="00937DC3"/>
    <w:rsid w:val="009A505A"/>
    <w:rsid w:val="00AA2512"/>
    <w:rsid w:val="00B75C52"/>
    <w:rsid w:val="00B849AC"/>
    <w:rsid w:val="00BF3F2B"/>
    <w:rsid w:val="00C61619"/>
    <w:rsid w:val="00E07AED"/>
    <w:rsid w:val="00EB252E"/>
    <w:rsid w:val="00F4676B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_еще"/>
    <w:link w:val="a4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59255E"/>
    <w:pPr>
      <w:spacing w:before="100" w:beforeAutospacing="1" w:after="100" w:afterAutospacing="1"/>
    </w:pPr>
  </w:style>
  <w:style w:type="character" w:customStyle="1" w:styleId="c0">
    <w:name w:val="c0"/>
    <w:basedOn w:val="a0"/>
    <w:rsid w:val="009A505A"/>
  </w:style>
  <w:style w:type="paragraph" w:customStyle="1" w:styleId="c3">
    <w:name w:val="c3"/>
    <w:basedOn w:val="a"/>
    <w:rsid w:val="009A505A"/>
    <w:pPr>
      <w:spacing w:before="90" w:after="90"/>
    </w:pPr>
  </w:style>
  <w:style w:type="table" w:styleId="a6">
    <w:name w:val="Table Grid"/>
    <w:basedOn w:val="a1"/>
    <w:uiPriority w:val="59"/>
    <w:rsid w:val="0081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0917"/>
    <w:pPr>
      <w:ind w:left="720"/>
      <w:contextualSpacing/>
    </w:pPr>
  </w:style>
  <w:style w:type="character" w:customStyle="1" w:styleId="a4">
    <w:name w:val="Без интервала Знак"/>
    <w:aliases w:val="Заголовок_еще Знак"/>
    <w:basedOn w:val="a0"/>
    <w:link w:val="a3"/>
    <w:uiPriority w:val="1"/>
    <w:rsid w:val="00FE204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_еще"/>
    <w:link w:val="a4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59255E"/>
    <w:pPr>
      <w:spacing w:before="100" w:beforeAutospacing="1" w:after="100" w:afterAutospacing="1"/>
    </w:pPr>
  </w:style>
  <w:style w:type="character" w:customStyle="1" w:styleId="c0">
    <w:name w:val="c0"/>
    <w:basedOn w:val="a0"/>
    <w:rsid w:val="009A505A"/>
  </w:style>
  <w:style w:type="paragraph" w:customStyle="1" w:styleId="c3">
    <w:name w:val="c3"/>
    <w:basedOn w:val="a"/>
    <w:rsid w:val="009A505A"/>
    <w:pPr>
      <w:spacing w:before="90" w:after="90"/>
    </w:pPr>
  </w:style>
  <w:style w:type="table" w:styleId="a6">
    <w:name w:val="Table Grid"/>
    <w:basedOn w:val="a1"/>
    <w:uiPriority w:val="59"/>
    <w:rsid w:val="0081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0917"/>
    <w:pPr>
      <w:ind w:left="720"/>
      <w:contextualSpacing/>
    </w:pPr>
  </w:style>
  <w:style w:type="character" w:customStyle="1" w:styleId="a4">
    <w:name w:val="Без интервала Знак"/>
    <w:aliases w:val="Заголовок_еще Знак"/>
    <w:basedOn w:val="a0"/>
    <w:link w:val="a3"/>
    <w:uiPriority w:val="1"/>
    <w:rsid w:val="00FE20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cp:lastPrinted>2018-12-21T06:14:00Z</cp:lastPrinted>
  <dcterms:created xsi:type="dcterms:W3CDTF">2022-05-25T12:51:00Z</dcterms:created>
  <dcterms:modified xsi:type="dcterms:W3CDTF">2022-05-25T12:51:00Z</dcterms:modified>
</cp:coreProperties>
</file>