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A9" w:rsidRPr="00BC0AA9" w:rsidRDefault="00BC0AA9" w:rsidP="00BC0AA9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b/>
          <w:bCs/>
          <w:color w:val="000000"/>
          <w:szCs w:val="28"/>
          <w:lang w:eastAsia="ru-RU"/>
        </w:rPr>
        <w:t>Анализ работы с родителями</w:t>
      </w:r>
    </w:p>
    <w:p w:rsidR="00BC0AA9" w:rsidRPr="00BC0AA9" w:rsidRDefault="00BC0AA9" w:rsidP="00BC0AA9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МКОУ СОШ </w:t>
      </w:r>
      <w:proofErr w:type="spellStart"/>
      <w:r w:rsidRPr="00BC0AA9">
        <w:rPr>
          <w:rFonts w:eastAsia="Times New Roman" w:cs="Times New Roman"/>
          <w:b/>
          <w:bCs/>
          <w:color w:val="000000"/>
          <w:szCs w:val="28"/>
          <w:lang w:eastAsia="ru-RU"/>
        </w:rPr>
        <w:t>с.п</w:t>
      </w:r>
      <w:proofErr w:type="spellEnd"/>
      <w:r w:rsidRPr="00BC0AA9">
        <w:rPr>
          <w:rFonts w:eastAsia="Times New Roman" w:cs="Times New Roman"/>
          <w:b/>
          <w:bCs/>
          <w:color w:val="000000"/>
          <w:szCs w:val="28"/>
          <w:lang w:eastAsia="ru-RU"/>
        </w:rPr>
        <w:t>. Нижний Черек</w:t>
      </w:r>
    </w:p>
    <w:p w:rsidR="00BC0AA9" w:rsidRPr="00BC0AA9" w:rsidRDefault="00BC0AA9" w:rsidP="00BC0AA9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b/>
          <w:bCs/>
          <w:color w:val="000000"/>
          <w:szCs w:val="28"/>
          <w:lang w:eastAsia="ru-RU"/>
        </w:rPr>
        <w:t> за 2015-2016 учебный год</w:t>
      </w:r>
    </w:p>
    <w:p w:rsidR="00BC0AA9" w:rsidRPr="00BC0AA9" w:rsidRDefault="00BC0AA9" w:rsidP="00BC0AA9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BC0AA9" w:rsidRPr="00BC0AA9" w:rsidRDefault="00BC0AA9" w:rsidP="00BC0AA9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 w:rsidRPr="00BC0AA9">
        <w:rPr>
          <w:rFonts w:eastAsia="Times New Roman" w:cs="Times New Roman"/>
          <w:color w:val="000000"/>
          <w:szCs w:val="28"/>
          <w:lang w:eastAsia="ru-RU"/>
        </w:rPr>
        <w:t>Работа с родителями и социумом была поставлена на первый план для реализации задачи создания условий «открытости» школы, расширения и укрепления взаимодействия со всеми социальными институтами среды.</w:t>
      </w:r>
    </w:p>
    <w:p w:rsidR="00BC0AA9" w:rsidRPr="00BC0AA9" w:rsidRDefault="00BC0AA9" w:rsidP="00BC0AA9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color w:val="000000"/>
          <w:szCs w:val="28"/>
          <w:lang w:eastAsia="ru-RU"/>
        </w:rPr>
        <w:t xml:space="preserve">Работа велась </w:t>
      </w:r>
      <w:proofErr w:type="gramStart"/>
      <w:r w:rsidRPr="00BC0AA9">
        <w:rPr>
          <w:rFonts w:eastAsia="Times New Roman" w:cs="Times New Roman"/>
          <w:color w:val="000000"/>
          <w:szCs w:val="28"/>
          <w:lang w:eastAsia="ru-RU"/>
        </w:rPr>
        <w:t>через</w:t>
      </w:r>
      <w:proofErr w:type="gramEnd"/>
      <w:r w:rsidRPr="00BC0AA9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BC0AA9" w:rsidRPr="00BC0AA9" w:rsidRDefault="00BC0AA9" w:rsidP="00BC0AA9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color w:val="000000"/>
          <w:szCs w:val="28"/>
          <w:lang w:eastAsia="ru-RU"/>
        </w:rPr>
        <w:t>1.Заседания родительского комитета.</w:t>
      </w:r>
    </w:p>
    <w:p w:rsidR="00BC0AA9" w:rsidRPr="00BC0AA9" w:rsidRDefault="00BC0AA9" w:rsidP="00BC0AA9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color w:val="000000"/>
          <w:szCs w:val="28"/>
          <w:lang w:eastAsia="ru-RU"/>
        </w:rPr>
        <w:t>2.Общешкольные родительские собрания.</w:t>
      </w:r>
    </w:p>
    <w:p w:rsidR="00BC0AA9" w:rsidRPr="00BC0AA9" w:rsidRDefault="00BC0AA9" w:rsidP="00BC0AA9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color w:val="000000"/>
          <w:szCs w:val="28"/>
          <w:lang w:eastAsia="ru-RU"/>
        </w:rPr>
        <w:t>3. Классные родительские собрания.</w:t>
      </w:r>
    </w:p>
    <w:p w:rsidR="00BC0AA9" w:rsidRPr="00BC0AA9" w:rsidRDefault="00BC0AA9" w:rsidP="00BC0AA9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color w:val="000000"/>
          <w:szCs w:val="28"/>
          <w:lang w:eastAsia="ru-RU"/>
        </w:rPr>
        <w:t>4.Организация работы родительского  всеобуча</w:t>
      </w:r>
    </w:p>
    <w:p w:rsidR="00BC0AA9" w:rsidRPr="00BC0AA9" w:rsidRDefault="00BC0AA9" w:rsidP="00BC0AA9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color w:val="000000"/>
          <w:szCs w:val="28"/>
          <w:lang w:eastAsia="ru-RU"/>
        </w:rPr>
        <w:t> 5.Организация горячей линии «Телефон доверия»</w:t>
      </w:r>
    </w:p>
    <w:p w:rsidR="00BC0AA9" w:rsidRPr="00BC0AA9" w:rsidRDefault="00BC0AA9" w:rsidP="00BC0AA9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color w:val="000000"/>
          <w:szCs w:val="28"/>
          <w:lang w:eastAsia="ru-RU"/>
        </w:rPr>
        <w:t>Родители как участники образовательного процесса, активно включены в управление школьной жизнью через родительские комитеты классов и школы, родительские собрания.</w:t>
      </w:r>
    </w:p>
    <w:p w:rsidR="00BC0AA9" w:rsidRPr="00BC0AA9" w:rsidRDefault="00BC0AA9" w:rsidP="00BC0AA9">
      <w:pPr>
        <w:shd w:val="clear" w:color="auto" w:fill="FFFFFF"/>
        <w:spacing w:before="40" w:after="4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color w:val="000000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3277"/>
        <w:gridCol w:w="3278"/>
      </w:tblGrid>
      <w:tr w:rsidR="00BC0AA9" w:rsidRPr="00BC0AA9" w:rsidTr="00BC0AA9">
        <w:trPr>
          <w:jc w:val="center"/>
        </w:trPr>
        <w:tc>
          <w:tcPr>
            <w:tcW w:w="9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Общешкольное родительское собрание</w:t>
            </w:r>
          </w:p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</w:tr>
      <w:tr w:rsidR="00BC0AA9" w:rsidRPr="00BC0AA9" w:rsidTr="00BC0AA9">
        <w:trPr>
          <w:jc w:val="center"/>
        </w:trPr>
        <w:tc>
          <w:tcPr>
            <w:tcW w:w="98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Родительский комитет школы</w:t>
            </w:r>
          </w:p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</w:tr>
      <w:tr w:rsidR="00BC0AA9" w:rsidRPr="00BC0AA9" w:rsidTr="00BC0AA9">
        <w:trPr>
          <w:jc w:val="center"/>
        </w:trPr>
        <w:tc>
          <w:tcPr>
            <w:tcW w:w="3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Состав школьного комитета: председатели родительских комитетов классов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Заседание проводится 1 раз в четверть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Решение общешкольного родительского комитета является обязательным для всех родителей школы</w:t>
            </w:r>
          </w:p>
        </w:tc>
      </w:tr>
      <w:tr w:rsidR="00BC0AA9" w:rsidRPr="00BC0AA9" w:rsidTr="00BC0AA9">
        <w:trPr>
          <w:jc w:val="center"/>
        </w:trPr>
        <w:tc>
          <w:tcPr>
            <w:tcW w:w="98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BC0AA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</w:t>
            </w:r>
            <w:proofErr w:type="gramEnd"/>
            <w:r w:rsidRPr="00BC0AA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о л н о м о ч и я</w:t>
            </w:r>
          </w:p>
        </w:tc>
      </w:tr>
      <w:tr w:rsidR="00BC0AA9" w:rsidRPr="00BC0AA9" w:rsidTr="00BC0AA9">
        <w:trPr>
          <w:trHeight w:val="572"/>
          <w:jc w:val="center"/>
        </w:trPr>
        <w:tc>
          <w:tcPr>
            <w:tcW w:w="98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Родительский комитет школы в соответствии с Уставом школы имеет следующие полномочия:</w:t>
            </w:r>
          </w:p>
          <w:p w:rsidR="00BC0AA9" w:rsidRPr="00BC0AA9" w:rsidRDefault="00BC0AA9" w:rsidP="00BC0AA9">
            <w:pPr>
              <w:spacing w:before="40" w:after="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- содействует обеспечению оптимальных условий для организации образовательного процесса (оказывает помощь  в части приобретения учебников, подготовки наглядных методических пособий;</w:t>
            </w:r>
          </w:p>
          <w:p w:rsidR="00BC0AA9" w:rsidRPr="00BC0AA9" w:rsidRDefault="00BC0AA9" w:rsidP="00BC0AA9">
            <w:pPr>
              <w:spacing w:before="40" w:after="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- координирует деятельность классных родительских комитетов;</w:t>
            </w:r>
          </w:p>
          <w:p w:rsidR="00BC0AA9" w:rsidRPr="00BC0AA9" w:rsidRDefault="00BC0AA9" w:rsidP="00BC0AA9">
            <w:pPr>
              <w:spacing w:before="40" w:after="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- проводит разъяснительную и консультативную работу среди родителей (законных представителей) об их правах и обязанностях;</w:t>
            </w:r>
          </w:p>
          <w:p w:rsidR="00BC0AA9" w:rsidRPr="00BC0AA9" w:rsidRDefault="00BC0AA9" w:rsidP="00BC0AA9">
            <w:pPr>
              <w:spacing w:before="40" w:after="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- оказывает содействие в проведении общешкольных мероприятий;</w:t>
            </w:r>
          </w:p>
          <w:p w:rsidR="00BC0AA9" w:rsidRPr="00BC0AA9" w:rsidRDefault="00BC0AA9" w:rsidP="00BC0AA9">
            <w:pPr>
              <w:spacing w:before="40" w:after="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- участвует в подготовке общеобразовательного учреждения к новому учебному году;</w:t>
            </w:r>
          </w:p>
          <w:p w:rsidR="00BC0AA9" w:rsidRPr="00BC0AA9" w:rsidRDefault="00BC0AA9" w:rsidP="00BC0AA9">
            <w:pPr>
              <w:spacing w:before="40" w:after="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совместно с органами </w:t>
            </w:r>
            <w:proofErr w:type="spellStart"/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соуправления</w:t>
            </w:r>
            <w:proofErr w:type="spellEnd"/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образовательного учреждения контролирует организацию качественного питания </w:t>
            </w:r>
            <w:proofErr w:type="gramStart"/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обучающихся</w:t>
            </w:r>
            <w:proofErr w:type="gramEnd"/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, медицинского обслуживания;</w:t>
            </w:r>
          </w:p>
          <w:p w:rsidR="00BC0AA9" w:rsidRPr="00BC0AA9" w:rsidRDefault="00BC0AA9" w:rsidP="00BC0AA9">
            <w:pPr>
              <w:spacing w:before="40" w:after="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оказывает помощь администрации общеобразовательного учреждения в </w:t>
            </w: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организации проведения общешкольных родительских собраний;</w:t>
            </w:r>
          </w:p>
          <w:p w:rsidR="00BC0AA9" w:rsidRPr="00BC0AA9" w:rsidRDefault="00BC0AA9" w:rsidP="00BC0AA9">
            <w:pPr>
              <w:spacing w:before="40" w:after="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- принимает участие в организации безопасных условий осуществления образовательного процесса, соблюдения санитарно-гигиенических правил и норм;</w:t>
            </w:r>
          </w:p>
          <w:p w:rsidR="00BC0AA9" w:rsidRPr="00BC0AA9" w:rsidRDefault="00BC0AA9" w:rsidP="00BC0AA9">
            <w:pPr>
              <w:spacing w:before="40" w:after="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- взаимодействует с общешкольными организациями по вопросу пропаганды школьных традиций, уклада школьной жизни;</w:t>
            </w:r>
          </w:p>
          <w:p w:rsidR="00BC0AA9" w:rsidRPr="00BC0AA9" w:rsidRDefault="00BC0AA9" w:rsidP="00BC0AA9">
            <w:pPr>
              <w:spacing w:before="40" w:after="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- 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обучающихся;</w:t>
            </w:r>
          </w:p>
          <w:p w:rsidR="00BC0AA9" w:rsidRPr="00BC0AA9" w:rsidRDefault="00BC0AA9" w:rsidP="00BC0AA9">
            <w:pPr>
              <w:spacing w:before="40" w:after="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взаимодействует с другими организациями самоуправления общеобразовательного учреждения по вопросам проведения общешкольных мероприятий и другими </w:t>
            </w:r>
            <w:proofErr w:type="gramStart"/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вопросами</w:t>
            </w:r>
            <w:proofErr w:type="gramEnd"/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относящимися к компетенции Комитета.</w:t>
            </w:r>
          </w:p>
        </w:tc>
      </w:tr>
    </w:tbl>
    <w:p w:rsidR="00BC0AA9" w:rsidRPr="00BC0AA9" w:rsidRDefault="00BC0AA9" w:rsidP="00BC0AA9">
      <w:pPr>
        <w:shd w:val="clear" w:color="auto" w:fill="FFFFFF"/>
        <w:spacing w:before="40" w:after="4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color w:val="000000"/>
          <w:szCs w:val="28"/>
          <w:lang w:eastAsia="ru-RU"/>
        </w:rPr>
        <w:lastRenderedPageBreak/>
        <w:t> </w:t>
      </w:r>
    </w:p>
    <w:p w:rsidR="00BC0AA9" w:rsidRPr="00BC0AA9" w:rsidRDefault="00BC0AA9" w:rsidP="00BC0AA9">
      <w:pPr>
        <w:shd w:val="clear" w:color="auto" w:fill="FFFFFF"/>
        <w:spacing w:before="40" w:after="4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color w:val="000000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2458"/>
        <w:gridCol w:w="2458"/>
        <w:gridCol w:w="2458"/>
      </w:tblGrid>
      <w:tr w:rsidR="00BC0AA9" w:rsidRPr="00BC0AA9" w:rsidTr="00BC0AA9">
        <w:tc>
          <w:tcPr>
            <w:tcW w:w="98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Классные родительские собрания</w:t>
            </w:r>
          </w:p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</w:tr>
      <w:tr w:rsidR="00BC0AA9" w:rsidRPr="00BC0AA9" w:rsidTr="00BC0AA9">
        <w:tc>
          <w:tcPr>
            <w:tcW w:w="98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Родительские комитеты классов</w:t>
            </w:r>
          </w:p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</w:tr>
      <w:tr w:rsidR="00BC0AA9" w:rsidRPr="00BC0AA9" w:rsidTr="00BC0AA9">
        <w:trPr>
          <w:trHeight w:val="572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Проведение профилактической работы с </w:t>
            </w:r>
            <w:proofErr w:type="gramStart"/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обучающимися</w:t>
            </w:r>
            <w:proofErr w:type="gramEnd"/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стоящими на </w:t>
            </w:r>
            <w:proofErr w:type="spellStart"/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внутришкольном</w:t>
            </w:r>
            <w:proofErr w:type="spellEnd"/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контроле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Участие в подготовке и проведении собраний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Подготовка и проведение праздников, спортивных мероприятий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Проведение походов и экскурсий</w:t>
            </w:r>
          </w:p>
        </w:tc>
      </w:tr>
    </w:tbl>
    <w:p w:rsidR="00BC0AA9" w:rsidRPr="00BC0AA9" w:rsidRDefault="00BC0AA9" w:rsidP="00BC0AA9">
      <w:pPr>
        <w:shd w:val="clear" w:color="auto" w:fill="FFFFFF"/>
        <w:spacing w:before="40" w:after="4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BC0AA9" w:rsidRPr="00BC0AA9" w:rsidRDefault="00BC0AA9" w:rsidP="00BC0AA9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b/>
          <w:bCs/>
          <w:color w:val="000000"/>
          <w:szCs w:val="28"/>
          <w:lang w:eastAsia="ru-RU"/>
        </w:rPr>
        <w:t>Мониторинг родительской удовлетворённости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6840"/>
        <w:gridCol w:w="2083"/>
      </w:tblGrid>
      <w:tr w:rsidR="00BC0AA9" w:rsidRPr="00BC0AA9" w:rsidTr="00BC0AA9">
        <w:trPr>
          <w:jc w:val="center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№/</w:t>
            </w:r>
            <w:proofErr w:type="gramStart"/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Удовлетворённость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Баллы</w:t>
            </w:r>
          </w:p>
        </w:tc>
      </w:tr>
      <w:tr w:rsidR="00BC0AA9" w:rsidRPr="00BC0AA9" w:rsidTr="00BC0AA9">
        <w:trPr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Взаимоотношениями родителей с учителями.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4, 9</w:t>
            </w:r>
          </w:p>
        </w:tc>
      </w:tr>
      <w:tr w:rsidR="00BC0AA9" w:rsidRPr="00BC0AA9" w:rsidTr="00BC0AA9">
        <w:trPr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Отношением к ребёнку учителей школы.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4,9</w:t>
            </w:r>
          </w:p>
        </w:tc>
      </w:tr>
      <w:tr w:rsidR="00BC0AA9" w:rsidRPr="00BC0AA9" w:rsidTr="00BC0AA9">
        <w:trPr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Отношением к ребёнку учащихся класса.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4,7</w:t>
            </w:r>
          </w:p>
        </w:tc>
      </w:tr>
      <w:tr w:rsidR="00BC0AA9" w:rsidRPr="00BC0AA9" w:rsidTr="00BC0AA9">
        <w:trPr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Взаимоотношениями родителей с ребенком дома.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4,5</w:t>
            </w:r>
          </w:p>
        </w:tc>
      </w:tr>
      <w:tr w:rsidR="00BC0AA9" w:rsidRPr="00BC0AA9" w:rsidTr="00BC0AA9">
        <w:trPr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Отношением ребёнка и учебному труду.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4,2</w:t>
            </w:r>
          </w:p>
        </w:tc>
      </w:tr>
      <w:tr w:rsidR="00BC0AA9" w:rsidRPr="00BC0AA9" w:rsidTr="00BC0AA9">
        <w:trPr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6.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Воспитанностью ребенка.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4,4</w:t>
            </w:r>
          </w:p>
        </w:tc>
      </w:tr>
      <w:tr w:rsidR="00BC0AA9" w:rsidRPr="00BC0AA9" w:rsidTr="00BC0AA9">
        <w:trPr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7.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Здоровьем ребёнка.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4,1</w:t>
            </w:r>
          </w:p>
        </w:tc>
      </w:tr>
      <w:tr w:rsidR="00BC0AA9" w:rsidRPr="00BC0AA9" w:rsidTr="00BC0AA9">
        <w:trPr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8.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Учебными успехами ребёнка.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3,9</w:t>
            </w:r>
          </w:p>
        </w:tc>
      </w:tr>
      <w:tr w:rsidR="00BC0AA9" w:rsidRPr="00BC0AA9" w:rsidTr="00BC0AA9">
        <w:trPr>
          <w:jc w:val="center"/>
        </w:trPr>
        <w:tc>
          <w:tcPr>
            <w:tcW w:w="7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 р е д н и й    б а л </w:t>
            </w:r>
            <w:proofErr w:type="spellStart"/>
            <w:proofErr w:type="gramStart"/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proofErr w:type="spellEnd"/>
            <w:proofErr w:type="gramEnd"/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A9" w:rsidRPr="00BC0AA9" w:rsidRDefault="00BC0AA9" w:rsidP="00BC0A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0AA9">
              <w:rPr>
                <w:rFonts w:eastAsia="Times New Roman" w:cs="Times New Roman"/>
                <w:color w:val="000000"/>
                <w:szCs w:val="28"/>
                <w:lang w:eastAsia="ru-RU"/>
              </w:rPr>
              <w:t>4,4</w:t>
            </w:r>
          </w:p>
        </w:tc>
      </w:tr>
    </w:tbl>
    <w:p w:rsidR="00BC0AA9" w:rsidRPr="00BC0AA9" w:rsidRDefault="00BC0AA9" w:rsidP="00BC0AA9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BC0AA9" w:rsidRPr="00BC0AA9" w:rsidRDefault="00BC0AA9" w:rsidP="00BC0AA9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color w:val="000000"/>
          <w:szCs w:val="28"/>
          <w:lang w:eastAsia="ru-RU"/>
        </w:rPr>
        <w:t xml:space="preserve">Из таблицы видно, что подавляющее большинство родителей удовлетворены деятельностью школы, но остаются проблемы, на решение которых направляют свои </w:t>
      </w:r>
      <w:r w:rsidRPr="00BC0AA9">
        <w:rPr>
          <w:rFonts w:eastAsia="Times New Roman" w:cs="Times New Roman"/>
          <w:color w:val="000000"/>
          <w:szCs w:val="28"/>
          <w:lang w:eastAsia="ru-RU"/>
        </w:rPr>
        <w:lastRenderedPageBreak/>
        <w:t>усилия педагогический коллектив школы. Результаты мониторинга  носят стимулирующий характер, побуждают к деятельности и дальнейшему развитию.</w:t>
      </w:r>
    </w:p>
    <w:p w:rsidR="00BC0AA9" w:rsidRPr="00BC0AA9" w:rsidRDefault="00BC0AA9" w:rsidP="00BC0AA9">
      <w:pPr>
        <w:shd w:val="clear" w:color="auto" w:fill="FFFFFF"/>
        <w:spacing w:before="30" w:after="3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color w:val="000000"/>
          <w:szCs w:val="28"/>
          <w:lang w:eastAsia="ru-RU"/>
        </w:rPr>
        <w:t>Работа родительского комитета, да и всех родителей школы, в прошедшем учебном году была более активной, насыщенной, чем в предыдущие годы. Хорошие отзывы родительский комитет получил и от администрации школы. </w:t>
      </w:r>
      <w:r w:rsidRPr="00BC0AA9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C0AA9">
        <w:rPr>
          <w:rFonts w:eastAsia="Times New Roman" w:cs="Times New Roman"/>
          <w:color w:val="000000"/>
          <w:szCs w:val="28"/>
          <w:lang w:eastAsia="ru-RU"/>
        </w:rPr>
        <w:t xml:space="preserve">За прошедший период было проведено 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Pr="00BC0AA9">
        <w:rPr>
          <w:rFonts w:eastAsia="Times New Roman" w:cs="Times New Roman"/>
          <w:color w:val="000000"/>
          <w:szCs w:val="28"/>
          <w:lang w:eastAsia="ru-RU"/>
        </w:rPr>
        <w:t xml:space="preserve"> заседания родительского комитета. На них рассматривались вопросы организационного характера, обсуждались итоги проведенных рейдов и т.д. Родительский комитет тесно сотрудничал с администрацией школы.    Совместно с ними проводились рейды: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«Как сдать ЕГЭ»</w:t>
      </w:r>
      <w:r w:rsidRPr="00BC0AA9">
        <w:rPr>
          <w:rFonts w:eastAsia="Times New Roman" w:cs="Times New Roman"/>
          <w:color w:val="000000"/>
          <w:szCs w:val="28"/>
          <w:lang w:eastAsia="ru-RU"/>
        </w:rPr>
        <w:t xml:space="preserve"> «Мой внешний вид», «Дети улиц», «Санитарное состояние столовой» и другие.</w:t>
      </w:r>
    </w:p>
    <w:p w:rsidR="00BC0AA9" w:rsidRPr="00BC0AA9" w:rsidRDefault="00BC0AA9" w:rsidP="00BC0AA9">
      <w:pPr>
        <w:shd w:val="clear" w:color="auto" w:fill="FFFFFF"/>
        <w:spacing w:before="30" w:after="3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color w:val="000000"/>
          <w:szCs w:val="28"/>
          <w:lang w:eastAsia="ru-RU"/>
        </w:rPr>
        <w:t>Члены родительского комитета посещали социально неблагополучные, а также   семьи опекаемых детей.</w:t>
      </w:r>
    </w:p>
    <w:p w:rsidR="00BC0AA9" w:rsidRPr="00BC0AA9" w:rsidRDefault="00BC0AA9" w:rsidP="00BC0AA9">
      <w:pPr>
        <w:shd w:val="clear" w:color="auto" w:fill="FFFFFF"/>
        <w:spacing w:before="30" w:after="3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C0AA9">
        <w:rPr>
          <w:rFonts w:eastAsia="Times New Roman" w:cs="Times New Roman"/>
          <w:color w:val="000000"/>
          <w:szCs w:val="28"/>
          <w:lang w:eastAsia="ru-RU"/>
        </w:rPr>
        <w:t> </w:t>
      </w:r>
      <w:r w:rsidRPr="00BC0AA9">
        <w:rPr>
          <w:rFonts w:eastAsia="Times New Roman" w:cs="Times New Roman"/>
          <w:color w:val="000000"/>
          <w:szCs w:val="28"/>
          <w:lang w:eastAsia="ru-RU"/>
        </w:rPr>
        <w:br/>
        <w:t>Отрадно заметить, что при проведении в школе коллективных мероприятий многие родители не занимали позиция стороннего наблюдателя, а являлись активными участниками мероприятий.   </w:t>
      </w:r>
      <w:r w:rsidRPr="00BC0AA9">
        <w:rPr>
          <w:rFonts w:eastAsia="Times New Roman" w:cs="Times New Roman"/>
          <w:color w:val="000000"/>
          <w:szCs w:val="28"/>
          <w:lang w:eastAsia="ru-RU"/>
        </w:rPr>
        <w:br/>
        <w:t xml:space="preserve">Необычно и интересно прошли такие </w:t>
      </w:r>
      <w:r>
        <w:rPr>
          <w:rFonts w:eastAsia="Times New Roman" w:cs="Times New Roman"/>
          <w:color w:val="000000"/>
          <w:szCs w:val="28"/>
          <w:lang w:eastAsia="ru-RU"/>
        </w:rPr>
        <w:t>мероприятия</w:t>
      </w:r>
      <w:r w:rsidRPr="00BC0AA9">
        <w:rPr>
          <w:rFonts w:eastAsia="Times New Roman" w:cs="Times New Roman"/>
          <w:color w:val="000000"/>
          <w:szCs w:val="28"/>
          <w:lang w:eastAsia="ru-RU"/>
        </w:rPr>
        <w:t xml:space="preserve">, как: « </w:t>
      </w:r>
      <w:r>
        <w:rPr>
          <w:rFonts w:eastAsia="Times New Roman" w:cs="Times New Roman"/>
          <w:color w:val="000000"/>
          <w:szCs w:val="28"/>
          <w:lang w:eastAsia="ru-RU"/>
        </w:rPr>
        <w:t>Новый год</w:t>
      </w:r>
      <w:r w:rsidRPr="00BC0AA9">
        <w:rPr>
          <w:rFonts w:eastAsia="Times New Roman" w:cs="Times New Roman"/>
          <w:color w:val="000000"/>
          <w:szCs w:val="28"/>
          <w:lang w:eastAsia="ru-RU"/>
        </w:rPr>
        <w:t>», «Дочки-матери» и « Пап</w:t>
      </w:r>
      <w:r>
        <w:rPr>
          <w:rFonts w:eastAsia="Times New Roman" w:cs="Times New Roman"/>
          <w:color w:val="000000"/>
          <w:szCs w:val="28"/>
          <w:lang w:eastAsia="ru-RU"/>
        </w:rPr>
        <w:t>а, мама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 ,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я – спортивная семья» в рамках акции «Спорт альтернатива пагубным привычкам».</w:t>
      </w:r>
      <w:r w:rsidRPr="00BC0AA9">
        <w:rPr>
          <w:rFonts w:eastAsia="Times New Roman" w:cs="Times New Roman"/>
          <w:color w:val="000000"/>
          <w:szCs w:val="28"/>
          <w:lang w:eastAsia="ru-RU"/>
        </w:rPr>
        <w:t xml:space="preserve"> В них принимали участие родители и дети. Такое сотрудничество является залогом успешной воспитательной работы. </w:t>
      </w:r>
      <w:r w:rsidRPr="00BC0AA9">
        <w:rPr>
          <w:rFonts w:eastAsia="Times New Roman" w:cs="Times New Roman"/>
          <w:color w:val="000000"/>
          <w:szCs w:val="28"/>
          <w:lang w:eastAsia="ru-RU"/>
        </w:rPr>
        <w:br/>
      </w:r>
    </w:p>
    <w:p w:rsidR="00BC0AA9" w:rsidRPr="00BC0AA9" w:rsidRDefault="00BC0AA9" w:rsidP="00BC0AA9">
      <w:pPr>
        <w:shd w:val="clear" w:color="auto" w:fill="FFFFFF"/>
        <w:spacing w:before="30" w:after="30" w:line="240" w:lineRule="auto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BC0AA9">
        <w:rPr>
          <w:rFonts w:eastAsia="Times New Roman" w:cs="Times New Roman"/>
          <w:color w:val="000000"/>
          <w:szCs w:val="28"/>
          <w:lang w:eastAsia="ru-RU"/>
        </w:rPr>
        <w:t>В течение года возросла в организации и проведении школьных мероприятий.   Необходимо и в будущем поддерживать такие отношения – ведь успехи в воспитании школьников связаны с заинтересованностью родителей в организации жизнедеятельности детей.</w:t>
      </w:r>
    </w:p>
    <w:p w:rsidR="002644C4" w:rsidRPr="00BC0AA9" w:rsidRDefault="00BC0AA9">
      <w:pPr>
        <w:rPr>
          <w:rFonts w:cs="Times New Roman"/>
          <w:szCs w:val="28"/>
        </w:rPr>
      </w:pPr>
    </w:p>
    <w:sectPr w:rsidR="002644C4" w:rsidRPr="00BC0AA9" w:rsidSect="00BC0AA9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A9"/>
    <w:rsid w:val="00282C3C"/>
    <w:rsid w:val="004B3D7B"/>
    <w:rsid w:val="00A3458E"/>
    <w:rsid w:val="00BC0AA9"/>
    <w:rsid w:val="00C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D7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pple-converted-space">
    <w:name w:val="apple-converted-space"/>
    <w:basedOn w:val="a0"/>
    <w:rsid w:val="00BC0AA9"/>
  </w:style>
  <w:style w:type="paragraph" w:styleId="a4">
    <w:name w:val="Normal (Web)"/>
    <w:basedOn w:val="a"/>
    <w:uiPriority w:val="99"/>
    <w:semiHidden/>
    <w:unhideWhenUsed/>
    <w:rsid w:val="00BC0A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D7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pple-converted-space">
    <w:name w:val="apple-converted-space"/>
    <w:basedOn w:val="a0"/>
    <w:rsid w:val="00BC0AA9"/>
  </w:style>
  <w:style w:type="paragraph" w:styleId="a4">
    <w:name w:val="Normal (Web)"/>
    <w:basedOn w:val="a"/>
    <w:uiPriority w:val="99"/>
    <w:semiHidden/>
    <w:unhideWhenUsed/>
    <w:rsid w:val="00BC0A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</dc:creator>
  <cp:lastModifiedBy>st1</cp:lastModifiedBy>
  <cp:revision>1</cp:revision>
  <dcterms:created xsi:type="dcterms:W3CDTF">2016-10-15T11:30:00Z</dcterms:created>
  <dcterms:modified xsi:type="dcterms:W3CDTF">2016-10-15T11:37:00Z</dcterms:modified>
</cp:coreProperties>
</file>