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81CC0" w:rsidRPr="00A8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CC0" w:rsidRPr="00A81CC0" w:rsidRDefault="00A81CC0" w:rsidP="00A81CC0">
            <w:pPr>
              <w:pBdr>
                <w:top w:val="single" w:sz="6" w:space="3" w:color="4B0082"/>
                <w:bottom w:val="single" w:sz="6" w:space="3" w:color="4B0082"/>
              </w:pBdr>
              <w:spacing w:before="75" w:after="150" w:line="240" w:lineRule="auto"/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</w:pPr>
            <w:r w:rsidRPr="00A81CC0"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  <w:t xml:space="preserve">Утверждена Концепция Федеральной целевой программы развития образования на 2011-2015 гг. </w:t>
            </w:r>
          </w:p>
        </w:tc>
      </w:tr>
      <w:tr w:rsidR="00A81CC0" w:rsidRPr="00A81CC0">
        <w:tc>
          <w:tcPr>
            <w:tcW w:w="0" w:type="auto"/>
            <w:vAlign w:val="center"/>
            <w:hideMark/>
          </w:tcPr>
          <w:p w:rsidR="00A81CC0" w:rsidRPr="00A81CC0" w:rsidRDefault="00A81CC0" w:rsidP="00A81CC0">
            <w:pPr>
              <w:spacing w:before="75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Дата:</w:t>
            </w:r>
            <w:r w:rsidRPr="00A81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10.03.2011 </w:t>
            </w:r>
          </w:p>
          <w:p w:rsidR="00A81CC0" w:rsidRPr="00A81CC0" w:rsidRDefault="00A81CC0" w:rsidP="00A81CC0">
            <w:pPr>
              <w:spacing w:before="75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Автор:</w:t>
            </w:r>
            <w:r w:rsidRPr="00A81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Николаев С.В. </w:t>
            </w:r>
          </w:p>
          <w:p w:rsidR="00A81CC0" w:rsidRPr="00A81CC0" w:rsidRDefault="00A81CC0" w:rsidP="00A81C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t>     Председатель Правительства Российской Федерации Владимир Владимирович Путин утвердил Концепцию Федеральной целевой программы развития образования на 2011-2015 гг.</w:t>
            </w:r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br/>
              <w:t xml:space="preserve">     Целью Федеральной целевой программы развития образования на 2011 - 2015 годы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 При этом задачами Программы являются:</w:t>
            </w:r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br/>
              <w:t>       модернизация общего и дошкольного образования как института социального развития;</w:t>
            </w:r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br/>
              <w:t>       приведение содержания и структуры профессионального образования в соответствие с потребностями рынка труда;</w:t>
            </w:r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br/>
              <w:t xml:space="preserve">       развитие системы оценки качества образования и </w:t>
            </w:r>
            <w:proofErr w:type="spellStart"/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t>востребованности</w:t>
            </w:r>
            <w:proofErr w:type="spellEnd"/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t xml:space="preserve"> образовательных услуг.</w:t>
            </w:r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br/>
              <w:t xml:space="preserve">       Планируется, что ФЦПРО будет реализована в 2 этапа. В результате выполнения первого этапа (2011 - 2013 годы)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образовательных учреждений, регионов, социально-экономических условий.</w:t>
            </w:r>
            <w:r w:rsidRPr="00A81CC0">
              <w:rPr>
                <w:rFonts w:ascii="Arial" w:hAnsi="Arial" w:cs="Arial"/>
                <w:b/>
                <w:bCs/>
                <w:color w:val="4B0082"/>
                <w:sz w:val="20"/>
                <w:szCs w:val="20"/>
              </w:rPr>
              <w:br/>
              <w:t xml:space="preserve">        Результатом реализации мероприятий на втором этапе (2014 - 2015 годы) будут являться массовое внедрение всех утверждённых по итогам выполнения первого этапа ФЦПРО успешных моделей и механизмов, наличие новой инфраструктуры в образовательной среде.</w:t>
            </w:r>
          </w:p>
        </w:tc>
      </w:tr>
    </w:tbl>
    <w:p w:rsidR="002A75FE" w:rsidRPr="002A75FE" w:rsidRDefault="002A75FE" w:rsidP="002A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направления Федеральной целевой программы развития образования на 2011-2015гг.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A75FE" w:rsidRPr="002A7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Стратегические задачи:</w:t>
            </w: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выход экономики России на стандарты благосостояния развитых стран;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обеспечение высокого качества и комфортных условий жизни населения, включая всеобщую доступность услуг образования. При этом расширяется вариативность предлагаемых образовательных услуг, с ориентацией на наиболее полное удовлетворение запросов граждан в этих услугах;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создание благоприятной среды обитания человека, обеспечивающей рост средней продолжительности жизни;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изменение социальной структуры общества в пользу среднего класса, при снижении экономической дифференциации населения и резком сокращении бедности.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для решения стратегических задач:</w:t>
            </w: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формирование национальной инновационной системы;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закрепление и расширение естественных преимуществ Российской Федерации;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масштабная модернизация существующих производств во всех сферах экономики;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       развитие новых национальных секторов в системе глобальной </w:t>
            </w: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конкурентоспособности государств.  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программы: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 (2011-2012 </w:t>
            </w:r>
            <w:proofErr w:type="spellStart"/>
            <w:proofErr w:type="gramStart"/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 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(2013-2014 </w:t>
            </w:r>
            <w:proofErr w:type="spellStart"/>
            <w:proofErr w:type="gramStart"/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этап (2015 г)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стратегической цели и решение стратегических задач Программы обеспечиваются путем реализация системы программных мероприятий, сгруппированных по основным направлениям деятельности: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качества образования на всех уровнях образовательной системы, включая дошкольное и дополнительное образование, соответствующего требованиям инновационного развития России.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доступности качественного образования, независимо от места жительства и доходов граждан.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современной системы непрерывного образования  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эффективности управления системой образования, совершенствование ее структуры. </w:t>
            </w:r>
          </w:p>
          <w:p w:rsidR="002A75FE" w:rsidRPr="002A75FE" w:rsidRDefault="002A75FE" w:rsidP="002A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Создания системы целенаправленной работы с одаренными детьми и талантливой молодежью.  </w:t>
            </w:r>
          </w:p>
        </w:tc>
      </w:tr>
    </w:tbl>
    <w:p w:rsidR="00550CFD" w:rsidRDefault="002A75FE"/>
    <w:sectPr w:rsidR="00550CFD" w:rsidSect="00F5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C0"/>
    <w:rsid w:val="000B0F65"/>
    <w:rsid w:val="002A75FE"/>
    <w:rsid w:val="003F0E56"/>
    <w:rsid w:val="008955A6"/>
    <w:rsid w:val="00A81CC0"/>
    <w:rsid w:val="00F567BD"/>
    <w:rsid w:val="00F663E1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2011-04-18T08:44:00Z</dcterms:created>
  <dcterms:modified xsi:type="dcterms:W3CDTF">2011-04-18T08:46:00Z</dcterms:modified>
</cp:coreProperties>
</file>