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80270" w:rsidRPr="004F0330" w:rsidRDefault="00A80270" w:rsidP="00A80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753" w:rsidRPr="00B23753" w:rsidRDefault="00B23753" w:rsidP="00B23753">
      <w:bookmarkStart w:id="0" w:name="_GoBack"/>
      <w:bookmarkEnd w:id="0"/>
    </w:p>
    <w:p w:rsidR="00B23753" w:rsidRPr="00B23753" w:rsidRDefault="00B23753" w:rsidP="00B23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753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01.11.2023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B23753" w:rsidRPr="00B23753" w:rsidTr="00672346">
        <w:trPr>
          <w:trHeight w:val="2787"/>
        </w:trPr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01.11.2023г.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                        на 01.11.2023г.                    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имеются направления на 01.11.2023г.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 xml:space="preserve">Вакантных мест по состоянию на 01.11.2023г. </w:t>
            </w: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B23753" w:rsidRPr="00B23753" w:rsidRDefault="00B23753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B23753" w:rsidRPr="00B23753" w:rsidRDefault="00B23753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3753" w:rsidRPr="00B23753" w:rsidRDefault="00B23753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753" w:rsidRDefault="00B23753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753" w:rsidRDefault="00B23753" w:rsidP="00B23753"/>
    <w:sectPr w:rsidR="00B2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2B70B0"/>
    <w:rsid w:val="00380ECE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E25A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2024-05-16T12:36:00Z</dcterms:modified>
</cp:coreProperties>
</file>